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143719417"/>
        <w:docPartObj>
          <w:docPartGallery w:val="Cover Pages"/>
          <w:docPartUnique/>
        </w:docPartObj>
      </w:sdtPr>
      <w:sdtEndPr>
        <w:rPr>
          <w:noProof/>
          <w:lang w:eastAsia="en-GB"/>
        </w:rPr>
      </w:sdtEndPr>
      <w:sdtContent>
        <w:p w:rsidR="006B2031" w:rsidRDefault="005C2229">
          <w:r>
            <w:rPr>
              <w:noProof/>
              <w:lang w:eastAsia="en-GB"/>
            </w:rPr>
            <w:pict>
              <v:group id="Group 453" o:spid="_x0000_s1026" style="position:absolute;margin-left:446.65pt;margin-top:.75pt;width:237.6pt;height:841.7pt;z-index:251659264;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">
                <v:rect id="Rectangle 459" o:spid="_x0000_s1027" alt="Light vertical" style="position:absolute;width:1385;height:100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" fillcolor="#a8d08d [1945]" stroked="f" strokecolor="white" strokeweight="1pt">
                  <v:fill r:id="rId10" o:title="" opacity="52428f" color2="white [3212]" o:opacity2="52428f" type="pattern"/>
                  <v:shadow color="#d8d8d8" offset="3pt,3pt"/>
                </v:rect>
                <v:rect id="Rectangle 460" o:spid="_x0000_s1028" style="position:absolute;left:1246;width:29718;height:10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" fillcolor="#a8d08d [1945]" stroked="f" strokecolor="#d8d8d8"/>
                <v:rect id="Rectangle 461" o:spid="_x0000_s1029" style="position:absolute;left:138;width:30998;height:2377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" filled="f" stroked="f" strokecolor="white" strokeweight="1pt">
                  <v:fill opacity="52428f"/>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9-06-25T00:00:00Z">
                            <w:dateFormat w:val="yyyy"/>
                            <w:lid w:val="en-US"/>
                            <w:storeMappedDataAs w:val="dateTime"/>
                            <w:calendar w:val="gregorian"/>
                          </w:date>
                        </w:sdtPr>
                        <w:sdtContent>
                          <w:p w:rsidR="00B02CAD" w:rsidRDefault="00B02CAD">
                            <w:pPr>
                              <w:pStyle w:val="NoSpacing"/>
                              <w:rPr>
                                <w:color w:val="FFFFFF" w:themeColor="background1"/>
                                <w:sz w:val="96"/>
                                <w:szCs w:val="96"/>
                              </w:rPr>
                            </w:pPr>
                            <w:r>
                              <w:rPr>
                                <w:color w:val="FFFFFF" w:themeColor="background1"/>
                                <w:sz w:val="96"/>
                                <w:szCs w:val="96"/>
                              </w:rPr>
                              <w:t>2019</w:t>
                            </w:r>
                          </w:p>
                        </w:sdtContent>
                      </w:sdt>
                    </w:txbxContent>
                  </v:textbox>
                </v:rect>
                <v:rect id="Rectangle 9" o:spid="_x0000_s1030" style="position:absolute;top:67610;width:30895;height:28333;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" filled="f" stroked="f" strokecolor="white" strokeweight="1pt">
                  <v:fill opacity="52428f"/>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B02CAD" w:rsidRDefault="00B02CAD">
                            <w:pPr>
                              <w:pStyle w:val="NoSpacing"/>
                              <w:spacing w:line="360" w:lineRule="auto"/>
                              <w:rPr>
                                <w:color w:val="FFFFFF" w:themeColor="background1"/>
                              </w:rPr>
                            </w:pPr>
                            <w:r>
                              <w:rPr>
                                <w:color w:val="FFFFFF" w:themeColor="background1"/>
                              </w:rPr>
                              <w:t>Laura Harris</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Content>
                          <w:p w:rsidR="00B02CAD" w:rsidRDefault="00B02CAD">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9-06-25T00:00:00Z">
                            <w:dateFormat w:val="M/d/yyyy"/>
                            <w:lid w:val="en-US"/>
                            <w:storeMappedDataAs w:val="dateTime"/>
                            <w:calendar w:val="gregorian"/>
                          </w:date>
                        </w:sdtPr>
                        <w:sdtContent>
                          <w:p w:rsidR="00B02CAD" w:rsidRDefault="00B02CAD">
                            <w:pPr>
                              <w:pStyle w:val="NoSpacing"/>
                              <w:spacing w:line="360" w:lineRule="auto"/>
                              <w:rPr>
                                <w:color w:val="FFFFFF" w:themeColor="background1"/>
                              </w:rPr>
                            </w:pPr>
                            <w:r>
                              <w:rPr>
                                <w:color w:val="FFFFFF" w:themeColor="background1"/>
                              </w:rPr>
                              <w:t>6/25/2019</w:t>
                            </w:r>
                          </w:p>
                        </w:sdtContent>
                      </w:sdt>
                    </w:txbxContent>
                  </v:textbox>
                </v:rect>
                <w10:wrap anchorx="page" anchory="page"/>
              </v:group>
            </w:pict>
          </w:r>
        </w:p>
        <w:p w:rsidR="006B2031" w:rsidRDefault="006B2031">
          <w:pPr>
            <w:rPr>
              <w:noProof/>
              <w:lang w:eastAsia="en-GB"/>
            </w:rPr>
          </w:pPr>
          <w:r>
            <w:rPr>
              <w:noProof/>
              <w:lang w:eastAsia="en-GB"/>
            </w:rPr>
            <w:drawing>
              <wp:anchor distT="0" distB="0" distL="114300" distR="114300" simplePos="0" relativeHeight="251640320" behindDoc="1" locked="0" layoutInCell="1" allowOverlap="1">
                <wp:simplePos x="0" y="0"/>
                <wp:positionH relativeFrom="column">
                  <wp:posOffset>-398145</wp:posOffset>
                </wp:positionH>
                <wp:positionV relativeFrom="paragraph">
                  <wp:posOffset>3118485</wp:posOffset>
                </wp:positionV>
                <wp:extent cx="7266940" cy="3491230"/>
                <wp:effectExtent l="0" t="0" r="0" b="0"/>
                <wp:wrapTight wrapText="bothSides">
                  <wp:wrapPolygon edited="0">
                    <wp:start x="0" y="0"/>
                    <wp:lineTo x="0" y="21451"/>
                    <wp:lineTo x="21517" y="21451"/>
                    <wp:lineTo x="215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7" t="16902" r="53720" b="8233"/>
                        <a:stretch/>
                      </pic:blipFill>
                      <pic:spPr bwMode="auto">
                        <a:xfrm>
                          <a:off x="0" y="0"/>
                          <a:ext cx="7266940" cy="34912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C2229">
            <w:rPr>
              <w:noProof/>
              <w:lang w:eastAsia="en-GB"/>
            </w:rPr>
            <w:pict>
              <v:rect id="Rectangle 16" o:spid="_x0000_s1031" style="position:absolute;margin-left:0;margin-top:0;width:576.95pt;height:96.6pt;z-index:251661312;visibility:visible;mso-height-percent:73;mso-top-percent:250;mso-position-horizontal:left;mso-position-horizontal-relative:page;mso-position-vertical-relative:page;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" o:allowincell="f" fillcolor="#535b58"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B02CAD" w:rsidRDefault="00B02CAD" w:rsidP="006B2031">
                          <w:pPr>
                            <w:pStyle w:val="NoSpacing"/>
                            <w:rPr>
                              <w:color w:val="FFFFFF" w:themeColor="background1"/>
                              <w:sz w:val="72"/>
                              <w:szCs w:val="72"/>
                            </w:rPr>
                          </w:pPr>
                          <w:r>
                            <w:rPr>
                              <w:color w:val="FFFFFF" w:themeColor="background1"/>
                              <w:sz w:val="72"/>
                              <w:szCs w:val="72"/>
                              <w:lang w:val="en-GB"/>
                            </w:rPr>
                            <w:t>The Open Door Community Project End of Year 2 Evaluation</w:t>
                          </w:r>
                        </w:p>
                      </w:sdtContent>
                    </w:sdt>
                  </w:txbxContent>
                </v:textbox>
                <w10:wrap anchorx="page" anchory="page"/>
              </v:rect>
            </w:pict>
          </w:r>
          <w:r>
            <w:rPr>
              <w:noProof/>
              <w:lang w:eastAsia="en-GB"/>
            </w:rPr>
            <w:br w:type="page"/>
          </w:r>
          <w:r w:rsidR="005C2229">
            <w:rPr>
              <w:noProof/>
              <w:lang w:eastAsia="en-GB"/>
            </w:rPr>
          </w:r>
          <w:r w:rsidR="005C2229">
            <w:rPr>
              <w:noProof/>
              <w:lang w:eastAsia="en-GB"/>
            </w:rPr>
            <w:pict>
              <v:rect id="AutoShape 1" o:spid="_x0000_s1032" style="width:24.3pt;height:24.3pt;visibility:visible;mso-position-horizontal-relative:char;mso-position-vertical-relative:line" filled="f" stroked="f">
                <o:lock v:ext="edit" aspectratio="t"/>
                <w10:wrap type="none"/>
                <w10:anchorlock/>
              </v:rect>
            </w:pict>
          </w:r>
        </w:p>
        <w:sdt>
          <w:sdtPr>
            <w:rPr>
              <w:rFonts w:asciiTheme="minorHAnsi" w:eastAsiaTheme="minorHAnsi" w:hAnsiTheme="minorHAnsi" w:cstheme="minorBidi"/>
              <w:color w:val="auto"/>
              <w:sz w:val="26"/>
              <w:szCs w:val="22"/>
              <w:lang w:val="en-GB"/>
            </w:rPr>
            <w:id w:val="-191380821"/>
            <w:docPartObj>
              <w:docPartGallery w:val="Table of Contents"/>
              <w:docPartUnique/>
            </w:docPartObj>
          </w:sdtPr>
          <w:sdtEndPr>
            <w:rPr>
              <w:b/>
              <w:bCs/>
              <w:noProof/>
            </w:rPr>
          </w:sdtEndPr>
          <w:sdtContent>
            <w:p w:rsidR="006B2031" w:rsidRDefault="006B2031">
              <w:pPr>
                <w:pStyle w:val="TOCHeading"/>
              </w:pPr>
              <w:r>
                <w:t>Contents</w:t>
              </w:r>
            </w:p>
            <w:p w:rsidR="00470FE8" w:rsidRDefault="005C2229">
              <w:pPr>
                <w:pStyle w:val="TOC1"/>
                <w:tabs>
                  <w:tab w:val="right" w:leader="dot" w:pos="10456"/>
                </w:tabs>
                <w:rPr>
                  <w:rFonts w:eastAsiaTheme="minorEastAsia"/>
                  <w:noProof/>
                  <w:sz w:val="22"/>
                  <w:lang w:eastAsia="en-GB"/>
                </w:rPr>
              </w:pPr>
              <w:r w:rsidRPr="005C2229">
                <w:fldChar w:fldCharType="begin"/>
              </w:r>
              <w:r w:rsidR="006B2031">
                <w:instrText xml:space="preserve"> TOC \o "1-3" \h \z \u </w:instrText>
              </w:r>
              <w:r w:rsidRPr="005C2229">
                <w:fldChar w:fldCharType="separate"/>
              </w:r>
              <w:hyperlink w:anchor="_Toc19639335" w:history="1">
                <w:r w:rsidR="00470FE8" w:rsidRPr="00971BEB">
                  <w:rPr>
                    <w:rStyle w:val="Hyperlink"/>
                    <w:noProof/>
                  </w:rPr>
                  <w:t>Executive Summary</w:t>
                </w:r>
                <w:r w:rsidR="00470FE8">
                  <w:rPr>
                    <w:noProof/>
                    <w:webHidden/>
                  </w:rPr>
                  <w:tab/>
                </w:r>
                <w:r>
                  <w:rPr>
                    <w:noProof/>
                    <w:webHidden/>
                  </w:rPr>
                  <w:fldChar w:fldCharType="begin"/>
                </w:r>
                <w:r w:rsidR="00470FE8">
                  <w:rPr>
                    <w:noProof/>
                    <w:webHidden/>
                  </w:rPr>
                  <w:instrText xml:space="preserve"> PAGEREF _Toc19639335 \h </w:instrText>
                </w:r>
                <w:r>
                  <w:rPr>
                    <w:noProof/>
                    <w:webHidden/>
                  </w:rPr>
                </w:r>
                <w:r>
                  <w:rPr>
                    <w:noProof/>
                    <w:webHidden/>
                  </w:rPr>
                  <w:fldChar w:fldCharType="separate"/>
                </w:r>
                <w:r w:rsidR="00470FE8">
                  <w:rPr>
                    <w:noProof/>
                    <w:webHidden/>
                  </w:rPr>
                  <w:t>2</w:t>
                </w:r>
                <w:r>
                  <w:rPr>
                    <w:noProof/>
                    <w:webHidden/>
                  </w:rPr>
                  <w:fldChar w:fldCharType="end"/>
                </w:r>
              </w:hyperlink>
            </w:p>
            <w:p w:rsidR="00470FE8" w:rsidRDefault="005C2229">
              <w:pPr>
                <w:pStyle w:val="TOC1"/>
                <w:tabs>
                  <w:tab w:val="right" w:leader="dot" w:pos="10456"/>
                </w:tabs>
                <w:rPr>
                  <w:rFonts w:eastAsiaTheme="minorEastAsia"/>
                  <w:noProof/>
                  <w:sz w:val="22"/>
                  <w:lang w:eastAsia="en-GB"/>
                </w:rPr>
              </w:pPr>
              <w:hyperlink w:anchor="_Toc19639336" w:history="1">
                <w:r w:rsidR="00470FE8" w:rsidRPr="00971BEB">
                  <w:rPr>
                    <w:rStyle w:val="Hyperlink"/>
                    <w:noProof/>
                  </w:rPr>
                  <w:t>Background Information</w:t>
                </w:r>
                <w:r w:rsidR="00470FE8">
                  <w:rPr>
                    <w:noProof/>
                    <w:webHidden/>
                  </w:rPr>
                  <w:tab/>
                </w:r>
                <w:r>
                  <w:rPr>
                    <w:noProof/>
                    <w:webHidden/>
                  </w:rPr>
                  <w:fldChar w:fldCharType="begin"/>
                </w:r>
                <w:r w:rsidR="00470FE8">
                  <w:rPr>
                    <w:noProof/>
                    <w:webHidden/>
                  </w:rPr>
                  <w:instrText xml:space="preserve"> PAGEREF _Toc19639336 \h </w:instrText>
                </w:r>
                <w:r>
                  <w:rPr>
                    <w:noProof/>
                    <w:webHidden/>
                  </w:rPr>
                </w:r>
                <w:r>
                  <w:rPr>
                    <w:noProof/>
                    <w:webHidden/>
                  </w:rPr>
                  <w:fldChar w:fldCharType="separate"/>
                </w:r>
                <w:r w:rsidR="00470FE8">
                  <w:rPr>
                    <w:noProof/>
                    <w:webHidden/>
                  </w:rPr>
                  <w:t>2</w:t>
                </w:r>
                <w:r>
                  <w:rPr>
                    <w:noProof/>
                    <w:webHidden/>
                  </w:rPr>
                  <w:fldChar w:fldCharType="end"/>
                </w:r>
              </w:hyperlink>
            </w:p>
            <w:p w:rsidR="00470FE8" w:rsidRDefault="005C2229">
              <w:pPr>
                <w:pStyle w:val="TOC1"/>
                <w:tabs>
                  <w:tab w:val="right" w:leader="dot" w:pos="10456"/>
                </w:tabs>
                <w:rPr>
                  <w:rFonts w:eastAsiaTheme="minorEastAsia"/>
                  <w:noProof/>
                  <w:sz w:val="22"/>
                  <w:lang w:eastAsia="en-GB"/>
                </w:rPr>
              </w:pPr>
              <w:hyperlink w:anchor="_Toc19639337" w:history="1">
                <w:r w:rsidR="00470FE8" w:rsidRPr="00971BEB">
                  <w:rPr>
                    <w:rStyle w:val="Hyperlink"/>
                    <w:noProof/>
                  </w:rPr>
                  <w:t>Project Summary</w:t>
                </w:r>
                <w:r w:rsidR="00470FE8">
                  <w:rPr>
                    <w:noProof/>
                    <w:webHidden/>
                  </w:rPr>
                  <w:tab/>
                </w:r>
                <w:r>
                  <w:rPr>
                    <w:noProof/>
                    <w:webHidden/>
                  </w:rPr>
                  <w:fldChar w:fldCharType="begin"/>
                </w:r>
                <w:r w:rsidR="00470FE8">
                  <w:rPr>
                    <w:noProof/>
                    <w:webHidden/>
                  </w:rPr>
                  <w:instrText xml:space="preserve"> PAGEREF _Toc19639337 \h </w:instrText>
                </w:r>
                <w:r>
                  <w:rPr>
                    <w:noProof/>
                    <w:webHidden/>
                  </w:rPr>
                </w:r>
                <w:r>
                  <w:rPr>
                    <w:noProof/>
                    <w:webHidden/>
                  </w:rPr>
                  <w:fldChar w:fldCharType="separate"/>
                </w:r>
                <w:r w:rsidR="00470FE8">
                  <w:rPr>
                    <w:noProof/>
                    <w:webHidden/>
                  </w:rPr>
                  <w:t>3</w:t>
                </w:r>
                <w:r>
                  <w:rPr>
                    <w:noProof/>
                    <w:webHidden/>
                  </w:rPr>
                  <w:fldChar w:fldCharType="end"/>
                </w:r>
              </w:hyperlink>
            </w:p>
            <w:p w:rsidR="00470FE8" w:rsidRDefault="005C2229">
              <w:pPr>
                <w:pStyle w:val="TOC1"/>
                <w:tabs>
                  <w:tab w:val="right" w:leader="dot" w:pos="10456"/>
                </w:tabs>
                <w:rPr>
                  <w:rFonts w:eastAsiaTheme="minorEastAsia"/>
                  <w:noProof/>
                  <w:sz w:val="22"/>
                  <w:lang w:eastAsia="en-GB"/>
                </w:rPr>
              </w:pPr>
              <w:hyperlink w:anchor="_Toc19639338" w:history="1">
                <w:r w:rsidR="00470FE8" w:rsidRPr="00971BEB">
                  <w:rPr>
                    <w:rStyle w:val="Hyperlink"/>
                    <w:noProof/>
                  </w:rPr>
                  <w:t>Evaluation Overview</w:t>
                </w:r>
                <w:r w:rsidR="00470FE8">
                  <w:rPr>
                    <w:noProof/>
                    <w:webHidden/>
                  </w:rPr>
                  <w:tab/>
                </w:r>
                <w:r>
                  <w:rPr>
                    <w:noProof/>
                    <w:webHidden/>
                  </w:rPr>
                  <w:fldChar w:fldCharType="begin"/>
                </w:r>
                <w:r w:rsidR="00470FE8">
                  <w:rPr>
                    <w:noProof/>
                    <w:webHidden/>
                  </w:rPr>
                  <w:instrText xml:space="preserve"> PAGEREF _Toc19639338 \h </w:instrText>
                </w:r>
                <w:r>
                  <w:rPr>
                    <w:noProof/>
                    <w:webHidden/>
                  </w:rPr>
                </w:r>
                <w:r>
                  <w:rPr>
                    <w:noProof/>
                    <w:webHidden/>
                  </w:rPr>
                  <w:fldChar w:fldCharType="separate"/>
                </w:r>
                <w:r w:rsidR="00470FE8">
                  <w:rPr>
                    <w:noProof/>
                    <w:webHidden/>
                  </w:rPr>
                  <w:t>4</w:t>
                </w:r>
                <w:r>
                  <w:rPr>
                    <w:noProof/>
                    <w:webHidden/>
                  </w:rPr>
                  <w:fldChar w:fldCharType="end"/>
                </w:r>
              </w:hyperlink>
            </w:p>
            <w:p w:rsidR="00470FE8" w:rsidRDefault="005C2229">
              <w:pPr>
                <w:pStyle w:val="TOC1"/>
                <w:tabs>
                  <w:tab w:val="right" w:leader="dot" w:pos="10456"/>
                </w:tabs>
                <w:rPr>
                  <w:rFonts w:eastAsiaTheme="minorEastAsia"/>
                  <w:noProof/>
                  <w:sz w:val="22"/>
                  <w:lang w:eastAsia="en-GB"/>
                </w:rPr>
              </w:pPr>
              <w:hyperlink w:anchor="_Toc19639339" w:history="1">
                <w:r w:rsidR="00470FE8" w:rsidRPr="00971BEB">
                  <w:rPr>
                    <w:rStyle w:val="Hyperlink"/>
                    <w:noProof/>
                  </w:rPr>
                  <w:t>Beneficiary Change</w:t>
                </w:r>
                <w:r w:rsidR="00470FE8">
                  <w:rPr>
                    <w:noProof/>
                    <w:webHidden/>
                  </w:rPr>
                  <w:tab/>
                </w:r>
                <w:r>
                  <w:rPr>
                    <w:noProof/>
                    <w:webHidden/>
                  </w:rPr>
                  <w:fldChar w:fldCharType="begin"/>
                </w:r>
                <w:r w:rsidR="00470FE8">
                  <w:rPr>
                    <w:noProof/>
                    <w:webHidden/>
                  </w:rPr>
                  <w:instrText xml:space="preserve"> PAGEREF _Toc19639339 \h </w:instrText>
                </w:r>
                <w:r>
                  <w:rPr>
                    <w:noProof/>
                    <w:webHidden/>
                  </w:rPr>
                </w:r>
                <w:r>
                  <w:rPr>
                    <w:noProof/>
                    <w:webHidden/>
                  </w:rPr>
                  <w:fldChar w:fldCharType="separate"/>
                </w:r>
                <w:r w:rsidR="00470FE8">
                  <w:rPr>
                    <w:noProof/>
                    <w:webHidden/>
                  </w:rPr>
                  <w:t>5</w:t>
                </w:r>
                <w:r>
                  <w:rPr>
                    <w:noProof/>
                    <w:webHidden/>
                  </w:rPr>
                  <w:fldChar w:fldCharType="end"/>
                </w:r>
              </w:hyperlink>
            </w:p>
            <w:p w:rsidR="00470FE8" w:rsidRDefault="005C2229">
              <w:pPr>
                <w:pStyle w:val="TOC2"/>
                <w:tabs>
                  <w:tab w:val="right" w:leader="dot" w:pos="10456"/>
                </w:tabs>
                <w:rPr>
                  <w:rFonts w:eastAsiaTheme="minorEastAsia"/>
                  <w:noProof/>
                  <w:sz w:val="22"/>
                  <w:lang w:eastAsia="en-GB"/>
                </w:rPr>
              </w:pPr>
              <w:hyperlink w:anchor="_Toc19639340" w:history="1">
                <w:r w:rsidR="00470FE8" w:rsidRPr="00971BEB">
                  <w:rPr>
                    <w:rStyle w:val="Hyperlink"/>
                    <w:noProof/>
                  </w:rPr>
                  <w:t>Equality and Diversity</w:t>
                </w:r>
                <w:r w:rsidR="00470FE8">
                  <w:rPr>
                    <w:noProof/>
                    <w:webHidden/>
                  </w:rPr>
                  <w:tab/>
                </w:r>
                <w:r>
                  <w:rPr>
                    <w:noProof/>
                    <w:webHidden/>
                  </w:rPr>
                  <w:fldChar w:fldCharType="begin"/>
                </w:r>
                <w:r w:rsidR="00470FE8">
                  <w:rPr>
                    <w:noProof/>
                    <w:webHidden/>
                  </w:rPr>
                  <w:instrText xml:space="preserve"> PAGEREF _Toc19639340 \h </w:instrText>
                </w:r>
                <w:r>
                  <w:rPr>
                    <w:noProof/>
                    <w:webHidden/>
                  </w:rPr>
                </w:r>
                <w:r>
                  <w:rPr>
                    <w:noProof/>
                    <w:webHidden/>
                  </w:rPr>
                  <w:fldChar w:fldCharType="separate"/>
                </w:r>
                <w:r w:rsidR="00470FE8">
                  <w:rPr>
                    <w:noProof/>
                    <w:webHidden/>
                  </w:rPr>
                  <w:t>5</w:t>
                </w:r>
                <w:r>
                  <w:rPr>
                    <w:noProof/>
                    <w:webHidden/>
                  </w:rPr>
                  <w:fldChar w:fldCharType="end"/>
                </w:r>
              </w:hyperlink>
            </w:p>
            <w:p w:rsidR="00470FE8" w:rsidRDefault="005C2229">
              <w:pPr>
                <w:pStyle w:val="TOC2"/>
                <w:tabs>
                  <w:tab w:val="right" w:leader="dot" w:pos="10456"/>
                </w:tabs>
                <w:rPr>
                  <w:rFonts w:eastAsiaTheme="minorEastAsia"/>
                  <w:noProof/>
                  <w:sz w:val="22"/>
                  <w:lang w:eastAsia="en-GB"/>
                </w:rPr>
              </w:pPr>
              <w:hyperlink w:anchor="_Toc19639341" w:history="1">
                <w:r w:rsidR="00470FE8" w:rsidRPr="00971BEB">
                  <w:rPr>
                    <w:rStyle w:val="Hyperlink"/>
                    <w:noProof/>
                  </w:rPr>
                  <w:t>Outcome &amp; KPI achievement</w:t>
                </w:r>
                <w:r w:rsidR="00470FE8">
                  <w:rPr>
                    <w:noProof/>
                    <w:webHidden/>
                  </w:rPr>
                  <w:tab/>
                </w:r>
                <w:r>
                  <w:rPr>
                    <w:noProof/>
                    <w:webHidden/>
                  </w:rPr>
                  <w:fldChar w:fldCharType="begin"/>
                </w:r>
                <w:r w:rsidR="00470FE8">
                  <w:rPr>
                    <w:noProof/>
                    <w:webHidden/>
                  </w:rPr>
                  <w:instrText xml:space="preserve"> PAGEREF _Toc19639341 \h </w:instrText>
                </w:r>
                <w:r>
                  <w:rPr>
                    <w:noProof/>
                    <w:webHidden/>
                  </w:rPr>
                </w:r>
                <w:r>
                  <w:rPr>
                    <w:noProof/>
                    <w:webHidden/>
                  </w:rPr>
                  <w:fldChar w:fldCharType="separate"/>
                </w:r>
                <w:r w:rsidR="00470FE8">
                  <w:rPr>
                    <w:noProof/>
                    <w:webHidden/>
                  </w:rPr>
                  <w:t>6</w:t>
                </w:r>
                <w:r>
                  <w:rPr>
                    <w:noProof/>
                    <w:webHidden/>
                  </w:rPr>
                  <w:fldChar w:fldCharType="end"/>
                </w:r>
              </w:hyperlink>
            </w:p>
            <w:p w:rsidR="00470FE8" w:rsidRDefault="005C2229">
              <w:pPr>
                <w:pStyle w:val="TOC2"/>
                <w:tabs>
                  <w:tab w:val="right" w:leader="dot" w:pos="10456"/>
                </w:tabs>
                <w:rPr>
                  <w:rFonts w:eastAsiaTheme="minorEastAsia"/>
                  <w:noProof/>
                  <w:sz w:val="22"/>
                  <w:lang w:eastAsia="en-GB"/>
                </w:rPr>
              </w:pPr>
              <w:hyperlink w:anchor="_Toc19639342" w:history="1">
                <w:r w:rsidR="00470FE8" w:rsidRPr="00971BEB">
                  <w:rPr>
                    <w:rStyle w:val="Hyperlink"/>
                    <w:noProof/>
                  </w:rPr>
                  <w:t>Added Value</w:t>
                </w:r>
                <w:r w:rsidR="00470FE8">
                  <w:rPr>
                    <w:noProof/>
                    <w:webHidden/>
                  </w:rPr>
                  <w:tab/>
                </w:r>
                <w:r>
                  <w:rPr>
                    <w:noProof/>
                    <w:webHidden/>
                  </w:rPr>
                  <w:fldChar w:fldCharType="begin"/>
                </w:r>
                <w:r w:rsidR="00470FE8">
                  <w:rPr>
                    <w:noProof/>
                    <w:webHidden/>
                  </w:rPr>
                  <w:instrText xml:space="preserve"> PAGEREF _Toc19639342 \h </w:instrText>
                </w:r>
                <w:r>
                  <w:rPr>
                    <w:noProof/>
                    <w:webHidden/>
                  </w:rPr>
                </w:r>
                <w:r>
                  <w:rPr>
                    <w:noProof/>
                    <w:webHidden/>
                  </w:rPr>
                  <w:fldChar w:fldCharType="separate"/>
                </w:r>
                <w:r w:rsidR="00470FE8">
                  <w:rPr>
                    <w:noProof/>
                    <w:webHidden/>
                  </w:rPr>
                  <w:t>6</w:t>
                </w:r>
                <w:r>
                  <w:rPr>
                    <w:noProof/>
                    <w:webHidden/>
                  </w:rPr>
                  <w:fldChar w:fldCharType="end"/>
                </w:r>
              </w:hyperlink>
            </w:p>
            <w:p w:rsidR="00470FE8" w:rsidRDefault="005C2229">
              <w:pPr>
                <w:pStyle w:val="TOC2"/>
                <w:tabs>
                  <w:tab w:val="right" w:leader="dot" w:pos="10456"/>
                </w:tabs>
                <w:rPr>
                  <w:rFonts w:eastAsiaTheme="minorEastAsia"/>
                  <w:noProof/>
                  <w:sz w:val="22"/>
                  <w:lang w:eastAsia="en-GB"/>
                </w:rPr>
              </w:pPr>
              <w:hyperlink w:anchor="_Toc19639343" w:history="1">
                <w:r w:rsidR="00470FE8" w:rsidRPr="00971BEB">
                  <w:rPr>
                    <w:rStyle w:val="Hyperlink"/>
                    <w:noProof/>
                  </w:rPr>
                  <w:t>Beneficiary Voice</w:t>
                </w:r>
                <w:r w:rsidR="00470FE8">
                  <w:rPr>
                    <w:noProof/>
                    <w:webHidden/>
                  </w:rPr>
                  <w:tab/>
                </w:r>
                <w:r>
                  <w:rPr>
                    <w:noProof/>
                    <w:webHidden/>
                  </w:rPr>
                  <w:fldChar w:fldCharType="begin"/>
                </w:r>
                <w:r w:rsidR="00470FE8">
                  <w:rPr>
                    <w:noProof/>
                    <w:webHidden/>
                  </w:rPr>
                  <w:instrText xml:space="preserve"> PAGEREF _Toc19639343 \h </w:instrText>
                </w:r>
                <w:r>
                  <w:rPr>
                    <w:noProof/>
                    <w:webHidden/>
                  </w:rPr>
                </w:r>
                <w:r>
                  <w:rPr>
                    <w:noProof/>
                    <w:webHidden/>
                  </w:rPr>
                  <w:fldChar w:fldCharType="separate"/>
                </w:r>
                <w:r w:rsidR="00470FE8">
                  <w:rPr>
                    <w:noProof/>
                    <w:webHidden/>
                  </w:rPr>
                  <w:t>7</w:t>
                </w:r>
                <w:r>
                  <w:rPr>
                    <w:noProof/>
                    <w:webHidden/>
                  </w:rPr>
                  <w:fldChar w:fldCharType="end"/>
                </w:r>
              </w:hyperlink>
            </w:p>
            <w:p w:rsidR="00470FE8" w:rsidRDefault="005C2229">
              <w:pPr>
                <w:pStyle w:val="TOC1"/>
                <w:tabs>
                  <w:tab w:val="right" w:leader="dot" w:pos="10456"/>
                </w:tabs>
                <w:rPr>
                  <w:rFonts w:eastAsiaTheme="minorEastAsia"/>
                  <w:noProof/>
                  <w:sz w:val="22"/>
                  <w:lang w:eastAsia="en-GB"/>
                </w:rPr>
              </w:pPr>
              <w:hyperlink w:anchor="_Toc19639344" w:history="1">
                <w:r w:rsidR="00470FE8" w:rsidRPr="00971BEB">
                  <w:rPr>
                    <w:rStyle w:val="Hyperlink"/>
                    <w:noProof/>
                  </w:rPr>
                  <w:t>Social Return on Investment</w:t>
                </w:r>
                <w:r w:rsidR="00470FE8">
                  <w:rPr>
                    <w:noProof/>
                    <w:webHidden/>
                  </w:rPr>
                  <w:tab/>
                </w:r>
                <w:r>
                  <w:rPr>
                    <w:noProof/>
                    <w:webHidden/>
                  </w:rPr>
                  <w:fldChar w:fldCharType="begin"/>
                </w:r>
                <w:r w:rsidR="00470FE8">
                  <w:rPr>
                    <w:noProof/>
                    <w:webHidden/>
                  </w:rPr>
                  <w:instrText xml:space="preserve"> PAGEREF _Toc19639344 \h </w:instrText>
                </w:r>
                <w:r>
                  <w:rPr>
                    <w:noProof/>
                    <w:webHidden/>
                  </w:rPr>
                </w:r>
                <w:r>
                  <w:rPr>
                    <w:noProof/>
                    <w:webHidden/>
                  </w:rPr>
                  <w:fldChar w:fldCharType="separate"/>
                </w:r>
                <w:r w:rsidR="00470FE8">
                  <w:rPr>
                    <w:noProof/>
                    <w:webHidden/>
                  </w:rPr>
                  <w:t>10</w:t>
                </w:r>
                <w:r>
                  <w:rPr>
                    <w:noProof/>
                    <w:webHidden/>
                  </w:rPr>
                  <w:fldChar w:fldCharType="end"/>
                </w:r>
              </w:hyperlink>
            </w:p>
            <w:p w:rsidR="00470FE8" w:rsidRDefault="005C2229">
              <w:pPr>
                <w:pStyle w:val="TOC2"/>
                <w:tabs>
                  <w:tab w:val="right" w:leader="dot" w:pos="10456"/>
                </w:tabs>
                <w:rPr>
                  <w:rFonts w:eastAsiaTheme="minorEastAsia"/>
                  <w:noProof/>
                  <w:sz w:val="22"/>
                  <w:lang w:eastAsia="en-GB"/>
                </w:rPr>
              </w:pPr>
              <w:hyperlink w:anchor="_Toc19639345" w:history="1">
                <w:r w:rsidR="00470FE8" w:rsidRPr="00971BEB">
                  <w:rPr>
                    <w:rStyle w:val="Hyperlink"/>
                    <w:noProof/>
                  </w:rPr>
                  <w:t>The Social Value Engine Introduced</w:t>
                </w:r>
                <w:r w:rsidR="00470FE8">
                  <w:rPr>
                    <w:noProof/>
                    <w:webHidden/>
                  </w:rPr>
                  <w:tab/>
                </w:r>
                <w:r>
                  <w:rPr>
                    <w:noProof/>
                    <w:webHidden/>
                  </w:rPr>
                  <w:fldChar w:fldCharType="begin"/>
                </w:r>
                <w:r w:rsidR="00470FE8">
                  <w:rPr>
                    <w:noProof/>
                    <w:webHidden/>
                  </w:rPr>
                  <w:instrText xml:space="preserve"> PAGEREF _Toc19639345 \h </w:instrText>
                </w:r>
                <w:r>
                  <w:rPr>
                    <w:noProof/>
                    <w:webHidden/>
                  </w:rPr>
                </w:r>
                <w:r>
                  <w:rPr>
                    <w:noProof/>
                    <w:webHidden/>
                  </w:rPr>
                  <w:fldChar w:fldCharType="separate"/>
                </w:r>
                <w:r w:rsidR="00470FE8">
                  <w:rPr>
                    <w:noProof/>
                    <w:webHidden/>
                  </w:rPr>
                  <w:t>10</w:t>
                </w:r>
                <w:r>
                  <w:rPr>
                    <w:noProof/>
                    <w:webHidden/>
                  </w:rPr>
                  <w:fldChar w:fldCharType="end"/>
                </w:r>
              </w:hyperlink>
            </w:p>
            <w:p w:rsidR="00470FE8" w:rsidRDefault="005C2229">
              <w:pPr>
                <w:pStyle w:val="TOC2"/>
                <w:tabs>
                  <w:tab w:val="right" w:leader="dot" w:pos="10456"/>
                </w:tabs>
                <w:rPr>
                  <w:rFonts w:eastAsiaTheme="minorEastAsia"/>
                  <w:noProof/>
                  <w:sz w:val="22"/>
                  <w:lang w:eastAsia="en-GB"/>
                </w:rPr>
              </w:pPr>
              <w:hyperlink w:anchor="_Toc19639346" w:history="1">
                <w:r w:rsidR="00470FE8" w:rsidRPr="00971BEB">
                  <w:rPr>
                    <w:rStyle w:val="Hyperlink"/>
                    <w:rFonts w:eastAsia="Times New Roman"/>
                    <w:noProof/>
                    <w:lang w:eastAsia="en-GB"/>
                  </w:rPr>
                  <w:t>Social Value Report</w:t>
                </w:r>
                <w:r w:rsidR="00470FE8">
                  <w:rPr>
                    <w:noProof/>
                    <w:webHidden/>
                  </w:rPr>
                  <w:tab/>
                </w:r>
                <w:r>
                  <w:rPr>
                    <w:noProof/>
                    <w:webHidden/>
                  </w:rPr>
                  <w:fldChar w:fldCharType="begin"/>
                </w:r>
                <w:r w:rsidR="00470FE8">
                  <w:rPr>
                    <w:noProof/>
                    <w:webHidden/>
                  </w:rPr>
                  <w:instrText xml:space="preserve"> PAGEREF _Toc19639346 \h </w:instrText>
                </w:r>
                <w:r>
                  <w:rPr>
                    <w:noProof/>
                    <w:webHidden/>
                  </w:rPr>
                </w:r>
                <w:r>
                  <w:rPr>
                    <w:noProof/>
                    <w:webHidden/>
                  </w:rPr>
                  <w:fldChar w:fldCharType="separate"/>
                </w:r>
                <w:r w:rsidR="00470FE8">
                  <w:rPr>
                    <w:noProof/>
                    <w:webHidden/>
                  </w:rPr>
                  <w:t>11</w:t>
                </w:r>
                <w:r>
                  <w:rPr>
                    <w:noProof/>
                    <w:webHidden/>
                  </w:rPr>
                  <w:fldChar w:fldCharType="end"/>
                </w:r>
              </w:hyperlink>
            </w:p>
            <w:p w:rsidR="00470FE8" w:rsidRDefault="005C2229">
              <w:pPr>
                <w:pStyle w:val="TOC2"/>
                <w:tabs>
                  <w:tab w:val="right" w:leader="dot" w:pos="10456"/>
                </w:tabs>
                <w:rPr>
                  <w:rFonts w:eastAsiaTheme="minorEastAsia"/>
                  <w:noProof/>
                  <w:sz w:val="22"/>
                  <w:lang w:eastAsia="en-GB"/>
                </w:rPr>
              </w:pPr>
              <w:hyperlink w:anchor="_Toc19639347" w:history="1">
                <w:r w:rsidR="00470FE8" w:rsidRPr="00971BEB">
                  <w:rPr>
                    <w:rStyle w:val="Hyperlink"/>
                    <w:noProof/>
                  </w:rPr>
                  <w:t>Social Value Summary Findings</w:t>
                </w:r>
                <w:r w:rsidR="00470FE8">
                  <w:rPr>
                    <w:noProof/>
                    <w:webHidden/>
                  </w:rPr>
                  <w:tab/>
                </w:r>
                <w:r>
                  <w:rPr>
                    <w:noProof/>
                    <w:webHidden/>
                  </w:rPr>
                  <w:fldChar w:fldCharType="begin"/>
                </w:r>
                <w:r w:rsidR="00470FE8">
                  <w:rPr>
                    <w:noProof/>
                    <w:webHidden/>
                  </w:rPr>
                  <w:instrText xml:space="preserve"> PAGEREF _Toc19639347 \h </w:instrText>
                </w:r>
                <w:r>
                  <w:rPr>
                    <w:noProof/>
                    <w:webHidden/>
                  </w:rPr>
                </w:r>
                <w:r>
                  <w:rPr>
                    <w:noProof/>
                    <w:webHidden/>
                  </w:rPr>
                  <w:fldChar w:fldCharType="separate"/>
                </w:r>
                <w:r w:rsidR="00470FE8">
                  <w:rPr>
                    <w:noProof/>
                    <w:webHidden/>
                  </w:rPr>
                  <w:t>12</w:t>
                </w:r>
                <w:r>
                  <w:rPr>
                    <w:noProof/>
                    <w:webHidden/>
                  </w:rPr>
                  <w:fldChar w:fldCharType="end"/>
                </w:r>
              </w:hyperlink>
            </w:p>
            <w:p w:rsidR="00470FE8" w:rsidRDefault="005C2229">
              <w:pPr>
                <w:pStyle w:val="TOC1"/>
                <w:tabs>
                  <w:tab w:val="right" w:leader="dot" w:pos="10456"/>
                </w:tabs>
                <w:rPr>
                  <w:rFonts w:eastAsiaTheme="minorEastAsia"/>
                  <w:noProof/>
                  <w:sz w:val="22"/>
                  <w:lang w:eastAsia="en-GB"/>
                </w:rPr>
              </w:pPr>
              <w:hyperlink w:anchor="_Toc19639348" w:history="1">
                <w:r w:rsidR="00470FE8" w:rsidRPr="00971BEB">
                  <w:rPr>
                    <w:rStyle w:val="Hyperlink"/>
                    <w:noProof/>
                  </w:rPr>
                  <w:t>Project Management &amp; Quality</w:t>
                </w:r>
                <w:r w:rsidR="00470FE8">
                  <w:rPr>
                    <w:noProof/>
                    <w:webHidden/>
                  </w:rPr>
                  <w:tab/>
                </w:r>
                <w:r>
                  <w:rPr>
                    <w:noProof/>
                    <w:webHidden/>
                  </w:rPr>
                  <w:fldChar w:fldCharType="begin"/>
                </w:r>
                <w:r w:rsidR="00470FE8">
                  <w:rPr>
                    <w:noProof/>
                    <w:webHidden/>
                  </w:rPr>
                  <w:instrText xml:space="preserve"> PAGEREF _Toc19639348 \h </w:instrText>
                </w:r>
                <w:r>
                  <w:rPr>
                    <w:noProof/>
                    <w:webHidden/>
                  </w:rPr>
                </w:r>
                <w:r>
                  <w:rPr>
                    <w:noProof/>
                    <w:webHidden/>
                  </w:rPr>
                  <w:fldChar w:fldCharType="separate"/>
                </w:r>
                <w:r w:rsidR="00470FE8">
                  <w:rPr>
                    <w:noProof/>
                    <w:webHidden/>
                  </w:rPr>
                  <w:t>12</w:t>
                </w:r>
                <w:r>
                  <w:rPr>
                    <w:noProof/>
                    <w:webHidden/>
                  </w:rPr>
                  <w:fldChar w:fldCharType="end"/>
                </w:r>
              </w:hyperlink>
            </w:p>
            <w:p w:rsidR="00470FE8" w:rsidRDefault="005C2229">
              <w:pPr>
                <w:pStyle w:val="TOC2"/>
                <w:tabs>
                  <w:tab w:val="right" w:leader="dot" w:pos="10456"/>
                </w:tabs>
                <w:rPr>
                  <w:rFonts w:eastAsiaTheme="minorEastAsia"/>
                  <w:noProof/>
                  <w:sz w:val="22"/>
                  <w:lang w:eastAsia="en-GB"/>
                </w:rPr>
              </w:pPr>
              <w:hyperlink w:anchor="_Toc19639349" w:history="1">
                <w:r w:rsidR="00470FE8" w:rsidRPr="00971BEB">
                  <w:rPr>
                    <w:rStyle w:val="Hyperlink"/>
                    <w:noProof/>
                  </w:rPr>
                  <w:t>Project Management</w:t>
                </w:r>
                <w:r w:rsidR="00470FE8">
                  <w:rPr>
                    <w:noProof/>
                    <w:webHidden/>
                  </w:rPr>
                  <w:tab/>
                </w:r>
                <w:r>
                  <w:rPr>
                    <w:noProof/>
                    <w:webHidden/>
                  </w:rPr>
                  <w:fldChar w:fldCharType="begin"/>
                </w:r>
                <w:r w:rsidR="00470FE8">
                  <w:rPr>
                    <w:noProof/>
                    <w:webHidden/>
                  </w:rPr>
                  <w:instrText xml:space="preserve"> PAGEREF _Toc19639349 \h </w:instrText>
                </w:r>
                <w:r>
                  <w:rPr>
                    <w:noProof/>
                    <w:webHidden/>
                  </w:rPr>
                </w:r>
                <w:r>
                  <w:rPr>
                    <w:noProof/>
                    <w:webHidden/>
                  </w:rPr>
                  <w:fldChar w:fldCharType="separate"/>
                </w:r>
                <w:r w:rsidR="00470FE8">
                  <w:rPr>
                    <w:noProof/>
                    <w:webHidden/>
                  </w:rPr>
                  <w:t>12</w:t>
                </w:r>
                <w:r>
                  <w:rPr>
                    <w:noProof/>
                    <w:webHidden/>
                  </w:rPr>
                  <w:fldChar w:fldCharType="end"/>
                </w:r>
              </w:hyperlink>
            </w:p>
            <w:p w:rsidR="00470FE8" w:rsidRDefault="005C2229">
              <w:pPr>
                <w:pStyle w:val="TOC2"/>
                <w:tabs>
                  <w:tab w:val="right" w:leader="dot" w:pos="10456"/>
                </w:tabs>
                <w:rPr>
                  <w:rFonts w:eastAsiaTheme="minorEastAsia"/>
                  <w:noProof/>
                  <w:sz w:val="22"/>
                  <w:lang w:eastAsia="en-GB"/>
                </w:rPr>
              </w:pPr>
              <w:hyperlink w:anchor="_Toc19639350" w:history="1">
                <w:r w:rsidR="00470FE8" w:rsidRPr="00971BEB">
                  <w:rPr>
                    <w:rStyle w:val="Hyperlink"/>
                    <w:noProof/>
                  </w:rPr>
                  <w:t>Staff Team</w:t>
                </w:r>
                <w:r w:rsidR="00470FE8">
                  <w:rPr>
                    <w:noProof/>
                    <w:webHidden/>
                  </w:rPr>
                  <w:tab/>
                </w:r>
                <w:r>
                  <w:rPr>
                    <w:noProof/>
                    <w:webHidden/>
                  </w:rPr>
                  <w:fldChar w:fldCharType="begin"/>
                </w:r>
                <w:r w:rsidR="00470FE8">
                  <w:rPr>
                    <w:noProof/>
                    <w:webHidden/>
                  </w:rPr>
                  <w:instrText xml:space="preserve"> PAGEREF _Toc19639350 \h </w:instrText>
                </w:r>
                <w:r>
                  <w:rPr>
                    <w:noProof/>
                    <w:webHidden/>
                  </w:rPr>
                </w:r>
                <w:r>
                  <w:rPr>
                    <w:noProof/>
                    <w:webHidden/>
                  </w:rPr>
                  <w:fldChar w:fldCharType="separate"/>
                </w:r>
                <w:r w:rsidR="00470FE8">
                  <w:rPr>
                    <w:noProof/>
                    <w:webHidden/>
                  </w:rPr>
                  <w:t>12</w:t>
                </w:r>
                <w:r>
                  <w:rPr>
                    <w:noProof/>
                    <w:webHidden/>
                  </w:rPr>
                  <w:fldChar w:fldCharType="end"/>
                </w:r>
              </w:hyperlink>
            </w:p>
            <w:p w:rsidR="00470FE8" w:rsidRDefault="005C2229">
              <w:pPr>
                <w:pStyle w:val="TOC2"/>
                <w:tabs>
                  <w:tab w:val="right" w:leader="dot" w:pos="10456"/>
                </w:tabs>
                <w:rPr>
                  <w:rFonts w:eastAsiaTheme="minorEastAsia"/>
                  <w:noProof/>
                  <w:sz w:val="22"/>
                  <w:lang w:eastAsia="en-GB"/>
                </w:rPr>
              </w:pPr>
              <w:hyperlink w:anchor="_Toc19639351" w:history="1">
                <w:r w:rsidR="00470FE8" w:rsidRPr="00971BEB">
                  <w:rPr>
                    <w:rStyle w:val="Hyperlink"/>
                    <w:noProof/>
                  </w:rPr>
                  <w:t>Staff &amp; Volunteer Training</w:t>
                </w:r>
                <w:r w:rsidR="00470FE8">
                  <w:rPr>
                    <w:noProof/>
                    <w:webHidden/>
                  </w:rPr>
                  <w:tab/>
                </w:r>
                <w:r>
                  <w:rPr>
                    <w:noProof/>
                    <w:webHidden/>
                  </w:rPr>
                  <w:fldChar w:fldCharType="begin"/>
                </w:r>
                <w:r w:rsidR="00470FE8">
                  <w:rPr>
                    <w:noProof/>
                    <w:webHidden/>
                  </w:rPr>
                  <w:instrText xml:space="preserve"> PAGEREF _Toc19639351 \h </w:instrText>
                </w:r>
                <w:r>
                  <w:rPr>
                    <w:noProof/>
                    <w:webHidden/>
                  </w:rPr>
                </w:r>
                <w:r>
                  <w:rPr>
                    <w:noProof/>
                    <w:webHidden/>
                  </w:rPr>
                  <w:fldChar w:fldCharType="separate"/>
                </w:r>
                <w:r w:rsidR="00470FE8">
                  <w:rPr>
                    <w:noProof/>
                    <w:webHidden/>
                  </w:rPr>
                  <w:t>13</w:t>
                </w:r>
                <w:r>
                  <w:rPr>
                    <w:noProof/>
                    <w:webHidden/>
                  </w:rPr>
                  <w:fldChar w:fldCharType="end"/>
                </w:r>
              </w:hyperlink>
            </w:p>
            <w:p w:rsidR="00470FE8" w:rsidRDefault="005C2229">
              <w:pPr>
                <w:pStyle w:val="TOC2"/>
                <w:tabs>
                  <w:tab w:val="right" w:leader="dot" w:pos="10456"/>
                </w:tabs>
                <w:rPr>
                  <w:rFonts w:eastAsiaTheme="minorEastAsia"/>
                  <w:noProof/>
                  <w:sz w:val="22"/>
                  <w:lang w:eastAsia="en-GB"/>
                </w:rPr>
              </w:pPr>
              <w:hyperlink w:anchor="_Toc19639352" w:history="1">
                <w:r w:rsidR="00470FE8" w:rsidRPr="00971BEB">
                  <w:rPr>
                    <w:rStyle w:val="Hyperlink"/>
                    <w:noProof/>
                  </w:rPr>
                  <w:t>Partnership Working</w:t>
                </w:r>
                <w:r w:rsidR="00470FE8">
                  <w:rPr>
                    <w:noProof/>
                    <w:webHidden/>
                  </w:rPr>
                  <w:tab/>
                </w:r>
                <w:r>
                  <w:rPr>
                    <w:noProof/>
                    <w:webHidden/>
                  </w:rPr>
                  <w:fldChar w:fldCharType="begin"/>
                </w:r>
                <w:r w:rsidR="00470FE8">
                  <w:rPr>
                    <w:noProof/>
                    <w:webHidden/>
                  </w:rPr>
                  <w:instrText xml:space="preserve"> PAGEREF _Toc19639352 \h </w:instrText>
                </w:r>
                <w:r>
                  <w:rPr>
                    <w:noProof/>
                    <w:webHidden/>
                  </w:rPr>
                </w:r>
                <w:r>
                  <w:rPr>
                    <w:noProof/>
                    <w:webHidden/>
                  </w:rPr>
                  <w:fldChar w:fldCharType="separate"/>
                </w:r>
                <w:r w:rsidR="00470FE8">
                  <w:rPr>
                    <w:noProof/>
                    <w:webHidden/>
                  </w:rPr>
                  <w:t>14</w:t>
                </w:r>
                <w:r>
                  <w:rPr>
                    <w:noProof/>
                    <w:webHidden/>
                  </w:rPr>
                  <w:fldChar w:fldCharType="end"/>
                </w:r>
              </w:hyperlink>
            </w:p>
            <w:p w:rsidR="00470FE8" w:rsidRDefault="005C2229">
              <w:pPr>
                <w:pStyle w:val="TOC2"/>
                <w:tabs>
                  <w:tab w:val="right" w:leader="dot" w:pos="10456"/>
                </w:tabs>
                <w:rPr>
                  <w:rFonts w:eastAsiaTheme="minorEastAsia"/>
                  <w:noProof/>
                  <w:sz w:val="22"/>
                  <w:lang w:eastAsia="en-GB"/>
                </w:rPr>
              </w:pPr>
              <w:hyperlink w:anchor="_Toc19639353" w:history="1">
                <w:r w:rsidR="00470FE8" w:rsidRPr="00971BEB">
                  <w:rPr>
                    <w:rStyle w:val="Hyperlink"/>
                    <w:noProof/>
                  </w:rPr>
                  <w:t>Quality, Monitoring and Evaluation</w:t>
                </w:r>
                <w:r w:rsidR="00470FE8">
                  <w:rPr>
                    <w:noProof/>
                    <w:webHidden/>
                  </w:rPr>
                  <w:tab/>
                </w:r>
                <w:r>
                  <w:rPr>
                    <w:noProof/>
                    <w:webHidden/>
                  </w:rPr>
                  <w:fldChar w:fldCharType="begin"/>
                </w:r>
                <w:r w:rsidR="00470FE8">
                  <w:rPr>
                    <w:noProof/>
                    <w:webHidden/>
                  </w:rPr>
                  <w:instrText xml:space="preserve"> PAGEREF _Toc19639353 \h </w:instrText>
                </w:r>
                <w:r>
                  <w:rPr>
                    <w:noProof/>
                    <w:webHidden/>
                  </w:rPr>
                </w:r>
                <w:r>
                  <w:rPr>
                    <w:noProof/>
                    <w:webHidden/>
                  </w:rPr>
                  <w:fldChar w:fldCharType="separate"/>
                </w:r>
                <w:r w:rsidR="00470FE8">
                  <w:rPr>
                    <w:noProof/>
                    <w:webHidden/>
                  </w:rPr>
                  <w:t>14</w:t>
                </w:r>
                <w:r>
                  <w:rPr>
                    <w:noProof/>
                    <w:webHidden/>
                  </w:rPr>
                  <w:fldChar w:fldCharType="end"/>
                </w:r>
              </w:hyperlink>
            </w:p>
            <w:p w:rsidR="00470FE8" w:rsidRDefault="005C2229">
              <w:pPr>
                <w:pStyle w:val="TOC1"/>
                <w:tabs>
                  <w:tab w:val="right" w:leader="dot" w:pos="10456"/>
                </w:tabs>
                <w:rPr>
                  <w:rFonts w:eastAsiaTheme="minorEastAsia"/>
                  <w:noProof/>
                  <w:sz w:val="22"/>
                  <w:lang w:eastAsia="en-GB"/>
                </w:rPr>
              </w:pPr>
              <w:hyperlink w:anchor="_Toc19639354" w:history="1">
                <w:r w:rsidR="00470FE8" w:rsidRPr="00971BEB">
                  <w:rPr>
                    <w:rStyle w:val="Hyperlink"/>
                    <w:noProof/>
                  </w:rPr>
                  <w:t>Areas identified for development</w:t>
                </w:r>
                <w:r w:rsidR="00470FE8">
                  <w:rPr>
                    <w:noProof/>
                    <w:webHidden/>
                  </w:rPr>
                  <w:tab/>
                </w:r>
                <w:r>
                  <w:rPr>
                    <w:noProof/>
                    <w:webHidden/>
                  </w:rPr>
                  <w:fldChar w:fldCharType="begin"/>
                </w:r>
                <w:r w:rsidR="00470FE8">
                  <w:rPr>
                    <w:noProof/>
                    <w:webHidden/>
                  </w:rPr>
                  <w:instrText xml:space="preserve"> PAGEREF _Toc19639354 \h </w:instrText>
                </w:r>
                <w:r>
                  <w:rPr>
                    <w:noProof/>
                    <w:webHidden/>
                  </w:rPr>
                </w:r>
                <w:r>
                  <w:rPr>
                    <w:noProof/>
                    <w:webHidden/>
                  </w:rPr>
                  <w:fldChar w:fldCharType="separate"/>
                </w:r>
                <w:r w:rsidR="00470FE8">
                  <w:rPr>
                    <w:noProof/>
                    <w:webHidden/>
                  </w:rPr>
                  <w:t>15</w:t>
                </w:r>
                <w:r>
                  <w:rPr>
                    <w:noProof/>
                    <w:webHidden/>
                  </w:rPr>
                  <w:fldChar w:fldCharType="end"/>
                </w:r>
              </w:hyperlink>
            </w:p>
            <w:p w:rsidR="006B2031" w:rsidRDefault="005C2229">
              <w:r>
                <w:rPr>
                  <w:b/>
                  <w:bCs/>
                  <w:noProof/>
                </w:rPr>
                <w:fldChar w:fldCharType="end"/>
              </w:r>
            </w:p>
          </w:sdtContent>
        </w:sdt>
        <w:p w:rsidR="006B2031" w:rsidRDefault="006B2031">
          <w:pPr>
            <w:rPr>
              <w:noProof/>
              <w:lang w:eastAsia="en-GB"/>
            </w:rPr>
          </w:pPr>
        </w:p>
        <w:p w:rsidR="006B2031" w:rsidRDefault="006B2031">
          <w:pPr>
            <w:rPr>
              <w:noProof/>
              <w:lang w:eastAsia="en-GB"/>
            </w:rPr>
          </w:pPr>
          <w:r>
            <w:rPr>
              <w:noProof/>
              <w:lang w:eastAsia="en-GB"/>
            </w:rPr>
            <w:br w:type="page"/>
          </w:r>
        </w:p>
        <w:p w:rsidR="006B2031" w:rsidRDefault="005C2229">
          <w:pPr>
            <w:rPr>
              <w:noProof/>
              <w:lang w:eastAsia="en-GB"/>
            </w:rPr>
          </w:pPr>
        </w:p>
      </w:sdtContent>
    </w:sdt>
    <w:p w:rsidR="0040085C" w:rsidRPr="005701F6" w:rsidRDefault="00E7194B" w:rsidP="005701F6">
      <w:pPr>
        <w:pStyle w:val="Heading1"/>
      </w:pPr>
      <w:bookmarkStart w:id="0" w:name="_Toc19639335"/>
      <w:r w:rsidRPr="005701F6">
        <w:t>Executive Summary</w:t>
      </w:r>
      <w:bookmarkEnd w:id="0"/>
    </w:p>
    <w:p w:rsidR="003C06EC" w:rsidRDefault="00EF7FCE" w:rsidP="005701F6">
      <w:r>
        <w:t>St Oswald</w:t>
      </w:r>
      <w:r w:rsidR="006B2031">
        <w:t>’</w:t>
      </w:r>
      <w:r>
        <w:t>s West End Centre (West End Centre) is a small organisation with a big heart making a huge difference to the local community and the lives of the residents.</w:t>
      </w:r>
    </w:p>
    <w:p w:rsidR="00EF7FCE" w:rsidRDefault="00EF7FCE" w:rsidP="005701F6">
      <w:r>
        <w:t xml:space="preserve">The project runs with an </w:t>
      </w:r>
      <w:r w:rsidR="006B2031">
        <w:t>in-depth</w:t>
      </w:r>
      <w:r>
        <w:t xml:space="preserve"> knowledge of the community that it serves and an </w:t>
      </w:r>
      <w:r w:rsidR="006B2031">
        <w:t>ethos</w:t>
      </w:r>
      <w:r>
        <w:t xml:space="preserve"> of inclusion and friendship.  </w:t>
      </w:r>
      <w:r w:rsidR="006B2031">
        <w:t xml:space="preserve">The project has overcome real barriers that would have destroyed some projects but West End Centre has come out of adversity stronger than ever and making a bigger difference. </w:t>
      </w:r>
    </w:p>
    <w:p w:rsidR="006B2031" w:rsidRDefault="006B2031" w:rsidP="005701F6">
      <w:r>
        <w:t>All but one of the KPIs has not only been met but exceeded by some margins.  The reach of the project is wide and inclusive.  The programme of activities meet</w:t>
      </w:r>
      <w:r w:rsidR="008353B8">
        <w:t>s</w:t>
      </w:r>
      <w:r>
        <w:t xml:space="preserve"> the needs of the local community as evidenced by strong qualitative and quantitative evidence.</w:t>
      </w:r>
    </w:p>
    <w:p w:rsidR="006B2031" w:rsidRDefault="006B2031" w:rsidP="005701F6">
      <w:r>
        <w:t xml:space="preserve">The staff and volunteers are outstanding, the feedback from beneficiaries regarding the staff could not have been more positive and in my interactions with staff </w:t>
      </w:r>
      <w:r w:rsidR="006A4F70">
        <w:t>it</w:t>
      </w:r>
      <w:r>
        <w:t xml:space="preserve"> is clear that they are not only highly skilled and part of a dedicated organisation but that they really care about the impact they are having on </w:t>
      </w:r>
      <w:proofErr w:type="gramStart"/>
      <w:r w:rsidR="006A4F70">
        <w:t>people’s</w:t>
      </w:r>
      <w:proofErr w:type="gramEnd"/>
      <w:r>
        <w:t xml:space="preserve"> lives</w:t>
      </w:r>
      <w:r w:rsidR="006A4F70">
        <w:t>.  When asked what impact they are having staff did not talk in numbers and figures but talked about building people’s confidence to achieve their life goals.</w:t>
      </w:r>
    </w:p>
    <w:p w:rsidR="006A4F70" w:rsidRDefault="006A4F70" w:rsidP="005701F6">
      <w:r>
        <w:t>West End Centre is hugely valued by the local community for both the tangible delivery that it provides and the welcoming, friendly and supportive atmosphere</w:t>
      </w:r>
      <w:r w:rsidR="00C62B2B">
        <w:t xml:space="preserve">, despite significant vandalism and anti social behaviours during this funding round the centre maintained </w:t>
      </w:r>
      <w:r w:rsidR="006A50D8">
        <w:t>its reputation and continued to attract vulnerable and grateful clients.</w:t>
      </w:r>
    </w:p>
    <w:p w:rsidR="006A4F70" w:rsidRDefault="006A4F70" w:rsidP="005701F6">
      <w:r>
        <w:t xml:space="preserve">Without exception all the feedback I gathered was either positive or about </w:t>
      </w:r>
      <w:r w:rsidR="00057459">
        <w:t>continuous</w:t>
      </w:r>
      <w:r>
        <w:t xml:space="preserve"> improvement – there was no negative feedback.</w:t>
      </w:r>
    </w:p>
    <w:p w:rsidR="0028266B" w:rsidRDefault="0028266B" w:rsidP="0028266B">
      <w:pPr>
        <w:spacing w:after="0"/>
        <w:jc w:val="center"/>
        <w:rPr>
          <w:i/>
          <w:sz w:val="24"/>
          <w:szCs w:val="24"/>
          <w:u w:val="single"/>
        </w:rPr>
      </w:pPr>
      <w:proofErr w:type="gramStart"/>
      <w:r>
        <w:rPr>
          <w:i/>
          <w:sz w:val="24"/>
          <w:szCs w:val="24"/>
        </w:rPr>
        <w:t>“A place of safety.</w:t>
      </w:r>
      <w:proofErr w:type="gramEnd"/>
      <w:r>
        <w:rPr>
          <w:i/>
          <w:sz w:val="24"/>
          <w:szCs w:val="24"/>
        </w:rPr>
        <w:t xml:space="preserve"> They are not judgemental. Allows me to use my life skills to help other people”</w:t>
      </w:r>
    </w:p>
    <w:p w:rsidR="0028266B" w:rsidRDefault="0028266B" w:rsidP="0028266B">
      <w:pPr>
        <w:spacing w:after="0"/>
        <w:jc w:val="center"/>
        <w:rPr>
          <w:sz w:val="16"/>
          <w:szCs w:val="16"/>
        </w:rPr>
      </w:pPr>
      <w:r>
        <w:rPr>
          <w:sz w:val="16"/>
          <w:szCs w:val="16"/>
        </w:rPr>
        <w:t>Christmas evaluation 2018</w:t>
      </w:r>
    </w:p>
    <w:p w:rsidR="005701F6" w:rsidRDefault="003C06EC" w:rsidP="005701F6">
      <w:pPr>
        <w:pStyle w:val="Heading1"/>
        <w:rPr>
          <w:rFonts w:ascii="Arial" w:hAnsi="Arial" w:cs="Arial"/>
          <w:sz w:val="24"/>
          <w:szCs w:val="24"/>
        </w:rPr>
      </w:pPr>
      <w:bookmarkStart w:id="1" w:name="_Toc19639336"/>
      <w:r w:rsidRPr="005701F6">
        <w:t>Background</w:t>
      </w:r>
      <w:r w:rsidRPr="003C06EC">
        <w:t xml:space="preserve"> Information</w:t>
      </w:r>
      <w:bookmarkEnd w:id="1"/>
      <w:r w:rsidRPr="003C06EC">
        <w:br/>
      </w:r>
    </w:p>
    <w:p w:rsidR="003C06EC" w:rsidRPr="00470FE8" w:rsidRDefault="003C06EC" w:rsidP="003C06EC">
      <w:r w:rsidRPr="00470FE8">
        <w:t>The West End Centre is a purpose built modern community centre based within St Oswald’s Church, Little Horton. The Centre is financially independent and distinct from the Church. Since 2005 it has represented a neutral space welcoming people of all or no faith. Originally it was a not for profit constituted organisation operating within the voluntary sector.  Its legal status changed in 2013 when it became a Registered Charity and Company Ltd by Guarantee.</w:t>
      </w:r>
    </w:p>
    <w:p w:rsidR="003C06EC" w:rsidRPr="00470FE8" w:rsidRDefault="003C06EC" w:rsidP="003C06EC">
      <w:r w:rsidRPr="00470FE8">
        <w:t>The organisation develops the capacity and skills of its members whom are socially and economically disadvantaged living within the local community of Little Horton and the City of Bradford in such a way that they are better able to identify their own needs, seek their own support and participate more fully in society.</w:t>
      </w:r>
    </w:p>
    <w:p w:rsidR="003C06EC" w:rsidRPr="00470FE8" w:rsidRDefault="003C06EC" w:rsidP="003C06EC">
      <w:r w:rsidRPr="00470FE8">
        <w:t>The West End Centre promotes social 'inclusion' by preventing people from becoming socially excluded, relieving the needs of those people who are socially excluded and helping them to integrate into society. This benefits the community, without distinction of sex, sexual orientation, and race or of political, religious opinions.</w:t>
      </w:r>
    </w:p>
    <w:p w:rsidR="003C06EC" w:rsidRDefault="003C06EC" w:rsidP="00470FE8"/>
    <w:p w:rsidR="00E7194B" w:rsidRPr="003C06EC" w:rsidRDefault="00E7194B" w:rsidP="005653A2">
      <w:pPr>
        <w:pStyle w:val="Heading1"/>
      </w:pPr>
      <w:bookmarkStart w:id="2" w:name="_Toc19639337"/>
      <w:r w:rsidRPr="003C06EC">
        <w:t>Project Summary</w:t>
      </w:r>
      <w:bookmarkEnd w:id="2"/>
    </w:p>
    <w:p w:rsidR="003C06EC" w:rsidRPr="00CA1591" w:rsidRDefault="003C06EC" w:rsidP="004F6FD9">
      <w:r w:rsidRPr="00CA1591">
        <w:t>Big Lottery Reaching Communities</w:t>
      </w:r>
      <w:r>
        <w:t xml:space="preserve"> Project: Open Door Community Project</w:t>
      </w:r>
    </w:p>
    <w:p w:rsidR="003C06EC" w:rsidRDefault="003C06EC" w:rsidP="004F6FD9">
      <w:r w:rsidRPr="00642252">
        <w:t>In 2014</w:t>
      </w:r>
      <w:r w:rsidRPr="00DB62B9">
        <w:t xml:space="preserve"> The West End Centre was successfully awarded a Big Lottery Reaching Communities Grant </w:t>
      </w:r>
      <w:r>
        <w:t xml:space="preserve">over a 3 year period. </w:t>
      </w:r>
      <w:r w:rsidR="00E66CFB">
        <w:t xml:space="preserve">In 2017 they secured a </w:t>
      </w:r>
      <w:r w:rsidR="00E66CFB" w:rsidRPr="006A50D8">
        <w:t xml:space="preserve">further </w:t>
      </w:r>
      <w:r w:rsidR="006A50D8">
        <w:t>3</w:t>
      </w:r>
      <w:r w:rsidR="00E66CFB" w:rsidRPr="006A50D8">
        <w:t xml:space="preserve"> years</w:t>
      </w:r>
      <w:r w:rsidR="00E66CFB">
        <w:t xml:space="preserve"> funding and the project has continued and developed.  </w:t>
      </w:r>
      <w:r>
        <w:t xml:space="preserve">The project </w:t>
      </w:r>
      <w:r w:rsidR="00E66CFB">
        <w:t>was</w:t>
      </w:r>
      <w:r>
        <w:t xml:space="preserve"> called </w:t>
      </w:r>
      <w:r w:rsidRPr="001D07F8">
        <w:t>Open Door Community Project</w:t>
      </w:r>
      <w:r>
        <w:t xml:space="preserve"> and formed a large proportion of the work delivered by The West End Centre.</w:t>
      </w:r>
    </w:p>
    <w:p w:rsidR="00E66CFB" w:rsidRDefault="00E66CFB" w:rsidP="004F6FD9">
      <w:r>
        <w:t>The project has evolved from previous provision funded by the BIG Lottery but is a separate project with different aims and objectives and targets.  It provides a range of social, interest and learning opportunities which address the identified needs and wants of the community.</w:t>
      </w:r>
    </w:p>
    <w:p w:rsidR="0028266B" w:rsidRDefault="0028266B" w:rsidP="0028266B">
      <w:pPr>
        <w:spacing w:after="0"/>
      </w:pPr>
      <w:r>
        <w:t>Weekly group sessions have included:</w:t>
      </w:r>
    </w:p>
    <w:p w:rsidR="00B02CAD" w:rsidRDefault="00B02CAD" w:rsidP="00B02CAD">
      <w:pPr>
        <w:pStyle w:val="ListParagraph"/>
        <w:numPr>
          <w:ilvl w:val="0"/>
          <w:numId w:val="13"/>
        </w:numPr>
        <w:spacing w:after="0"/>
      </w:pPr>
      <w:r>
        <w:t>Open Workshops</w:t>
      </w:r>
    </w:p>
    <w:p w:rsidR="00B02CAD" w:rsidRDefault="00B02CAD" w:rsidP="00B02CAD">
      <w:pPr>
        <w:pStyle w:val="ListParagraph"/>
        <w:numPr>
          <w:ilvl w:val="0"/>
          <w:numId w:val="13"/>
        </w:numPr>
        <w:spacing w:after="0"/>
      </w:pPr>
      <w:r>
        <w:t>Job Search</w:t>
      </w:r>
    </w:p>
    <w:p w:rsidR="00B02CAD" w:rsidRDefault="00B02CAD" w:rsidP="00B02CAD">
      <w:pPr>
        <w:pStyle w:val="ListParagraph"/>
        <w:numPr>
          <w:ilvl w:val="0"/>
          <w:numId w:val="13"/>
        </w:numPr>
        <w:spacing w:after="0"/>
      </w:pPr>
      <w:r>
        <w:t>Basic IT</w:t>
      </w:r>
    </w:p>
    <w:p w:rsidR="00B02CAD" w:rsidRDefault="00B02CAD" w:rsidP="00B02CAD">
      <w:pPr>
        <w:pStyle w:val="ListParagraph"/>
        <w:numPr>
          <w:ilvl w:val="0"/>
          <w:numId w:val="13"/>
        </w:numPr>
        <w:spacing w:after="0"/>
      </w:pPr>
      <w:r>
        <w:t>Functional English</w:t>
      </w:r>
    </w:p>
    <w:p w:rsidR="00B02CAD" w:rsidRDefault="00B02CAD" w:rsidP="00B02CAD">
      <w:pPr>
        <w:pStyle w:val="ListParagraph"/>
        <w:numPr>
          <w:ilvl w:val="0"/>
          <w:numId w:val="13"/>
        </w:numPr>
        <w:spacing w:after="0"/>
      </w:pPr>
      <w:r>
        <w:t>Art &amp; Craft</w:t>
      </w:r>
    </w:p>
    <w:p w:rsidR="00B02CAD" w:rsidRDefault="00B02CAD" w:rsidP="00B02CAD">
      <w:pPr>
        <w:pStyle w:val="ListParagraph"/>
        <w:numPr>
          <w:ilvl w:val="0"/>
          <w:numId w:val="13"/>
        </w:numPr>
        <w:spacing w:after="0"/>
      </w:pPr>
      <w:r>
        <w:t>Time Out Social Group</w:t>
      </w:r>
    </w:p>
    <w:p w:rsidR="00B02CAD" w:rsidRDefault="00B02CAD" w:rsidP="00B02CAD">
      <w:pPr>
        <w:pStyle w:val="ListParagraph"/>
        <w:numPr>
          <w:ilvl w:val="0"/>
          <w:numId w:val="13"/>
        </w:numPr>
        <w:spacing w:after="0"/>
      </w:pPr>
      <w:r>
        <w:t>Performing Arts Group</w:t>
      </w:r>
    </w:p>
    <w:p w:rsidR="00B02CAD" w:rsidRDefault="00B02CAD" w:rsidP="00B02CAD">
      <w:pPr>
        <w:pStyle w:val="ListParagraph"/>
        <w:numPr>
          <w:ilvl w:val="0"/>
          <w:numId w:val="13"/>
        </w:numPr>
        <w:spacing w:after="0"/>
      </w:pPr>
      <w:r>
        <w:t>Community Lunch Club</w:t>
      </w:r>
    </w:p>
    <w:p w:rsidR="00B02CAD" w:rsidRDefault="00B02CAD" w:rsidP="00B02CAD">
      <w:pPr>
        <w:pStyle w:val="ListParagraph"/>
        <w:numPr>
          <w:ilvl w:val="0"/>
          <w:numId w:val="13"/>
        </w:numPr>
        <w:spacing w:after="0"/>
      </w:pPr>
      <w:r>
        <w:t>Games Group</w:t>
      </w:r>
    </w:p>
    <w:p w:rsidR="00B02CAD" w:rsidRDefault="00B02CAD" w:rsidP="00B02CAD">
      <w:pPr>
        <w:pStyle w:val="ListParagraph"/>
        <w:numPr>
          <w:ilvl w:val="0"/>
          <w:numId w:val="13"/>
        </w:numPr>
        <w:spacing w:after="0"/>
      </w:pPr>
      <w:r>
        <w:t>Sewing Group</w:t>
      </w:r>
    </w:p>
    <w:p w:rsidR="00B02CAD" w:rsidRDefault="00B02CAD" w:rsidP="00B02CAD">
      <w:pPr>
        <w:pStyle w:val="ListParagraph"/>
        <w:numPr>
          <w:ilvl w:val="0"/>
          <w:numId w:val="13"/>
        </w:numPr>
        <w:spacing w:after="0"/>
      </w:pPr>
      <w:r>
        <w:t xml:space="preserve">Mission </w:t>
      </w:r>
      <w:proofErr w:type="spellStart"/>
      <w:r>
        <w:t>Slimpossible</w:t>
      </w:r>
      <w:proofErr w:type="spellEnd"/>
      <w:r>
        <w:t xml:space="preserve"> (weight loss &amp; healthy lifestyles group)</w:t>
      </w:r>
    </w:p>
    <w:p w:rsidR="00B02CAD" w:rsidRDefault="00B02CAD" w:rsidP="00B02CAD">
      <w:pPr>
        <w:pStyle w:val="ListParagraph"/>
        <w:numPr>
          <w:ilvl w:val="0"/>
          <w:numId w:val="13"/>
        </w:numPr>
        <w:spacing w:after="0"/>
      </w:pPr>
      <w:r>
        <w:t>Walking Group</w:t>
      </w:r>
    </w:p>
    <w:p w:rsidR="00B02CAD" w:rsidRDefault="00B02CAD" w:rsidP="00B02CAD">
      <w:pPr>
        <w:pStyle w:val="ListParagraph"/>
        <w:numPr>
          <w:ilvl w:val="0"/>
          <w:numId w:val="13"/>
        </w:numPr>
        <w:spacing w:after="0"/>
      </w:pPr>
      <w:r>
        <w:t>Bradford Depression Support Group</w:t>
      </w:r>
    </w:p>
    <w:p w:rsidR="00B02CAD" w:rsidRDefault="00B02CAD" w:rsidP="00B02CAD">
      <w:pPr>
        <w:pStyle w:val="ListParagraph"/>
        <w:numPr>
          <w:ilvl w:val="0"/>
          <w:numId w:val="13"/>
        </w:numPr>
        <w:spacing w:after="0"/>
      </w:pPr>
      <w:r>
        <w:t>Pick n mix Group (Social &amp; Interest Group)</w:t>
      </w:r>
    </w:p>
    <w:p w:rsidR="00B02CAD" w:rsidRDefault="00B02CAD" w:rsidP="00B02CAD">
      <w:pPr>
        <w:pStyle w:val="ListParagraph"/>
        <w:numPr>
          <w:ilvl w:val="0"/>
          <w:numId w:val="13"/>
        </w:numPr>
        <w:spacing w:after="0"/>
      </w:pPr>
      <w:r>
        <w:t>Genealogy</w:t>
      </w:r>
    </w:p>
    <w:p w:rsidR="00B02CAD" w:rsidRDefault="00B02CAD" w:rsidP="00B02CAD">
      <w:pPr>
        <w:pStyle w:val="ListParagraph"/>
        <w:numPr>
          <w:ilvl w:val="0"/>
          <w:numId w:val="13"/>
        </w:numPr>
        <w:spacing w:after="0"/>
      </w:pPr>
      <w:r>
        <w:t>Skinflints Kitchen</w:t>
      </w:r>
    </w:p>
    <w:p w:rsidR="00B02CAD" w:rsidRDefault="007130ED" w:rsidP="00B02CAD">
      <w:pPr>
        <w:pStyle w:val="ListParagraph"/>
        <w:numPr>
          <w:ilvl w:val="0"/>
          <w:numId w:val="13"/>
        </w:numPr>
        <w:spacing w:after="0"/>
      </w:pPr>
      <w:r>
        <w:t xml:space="preserve">Safer Cooking for [people with Epilepsy. </w:t>
      </w:r>
    </w:p>
    <w:p w:rsidR="007130ED" w:rsidRDefault="007130ED" w:rsidP="00B02CAD">
      <w:pPr>
        <w:pStyle w:val="ListParagraph"/>
        <w:numPr>
          <w:ilvl w:val="0"/>
          <w:numId w:val="13"/>
        </w:numPr>
        <w:spacing w:after="0"/>
      </w:pPr>
      <w:r>
        <w:t>Internet Cafe</w:t>
      </w:r>
    </w:p>
    <w:p w:rsidR="007130ED" w:rsidRDefault="007130ED" w:rsidP="00B02CAD">
      <w:pPr>
        <w:pStyle w:val="ListParagraph"/>
        <w:numPr>
          <w:ilvl w:val="0"/>
          <w:numId w:val="13"/>
        </w:numPr>
        <w:spacing w:after="0"/>
      </w:pPr>
      <w:r>
        <w:t>Feel Good Thursday</w:t>
      </w:r>
    </w:p>
    <w:p w:rsidR="007130ED" w:rsidRDefault="007130ED" w:rsidP="00B02CAD">
      <w:pPr>
        <w:pStyle w:val="ListParagraph"/>
        <w:numPr>
          <w:ilvl w:val="0"/>
          <w:numId w:val="13"/>
        </w:numPr>
        <w:spacing w:after="0"/>
      </w:pPr>
      <w:r>
        <w:t>Tia Chi</w:t>
      </w:r>
    </w:p>
    <w:p w:rsidR="007130ED" w:rsidRDefault="007130ED" w:rsidP="00B02CAD">
      <w:pPr>
        <w:pStyle w:val="ListParagraph"/>
        <w:numPr>
          <w:ilvl w:val="0"/>
          <w:numId w:val="13"/>
        </w:numPr>
        <w:spacing w:after="0"/>
      </w:pPr>
      <w:r>
        <w:t>Community Allotment</w:t>
      </w:r>
    </w:p>
    <w:p w:rsidR="007130ED" w:rsidRDefault="007130ED" w:rsidP="00B02CAD">
      <w:pPr>
        <w:pStyle w:val="ListParagraph"/>
        <w:numPr>
          <w:ilvl w:val="0"/>
          <w:numId w:val="13"/>
        </w:numPr>
        <w:spacing w:after="0"/>
      </w:pPr>
      <w:r>
        <w:t>Green Food Bank</w:t>
      </w:r>
    </w:p>
    <w:p w:rsidR="007130ED" w:rsidRDefault="007130ED" w:rsidP="00B02CAD">
      <w:pPr>
        <w:pStyle w:val="ListParagraph"/>
        <w:numPr>
          <w:ilvl w:val="0"/>
          <w:numId w:val="13"/>
        </w:numPr>
        <w:spacing w:after="0"/>
      </w:pPr>
      <w:r>
        <w:t xml:space="preserve">Guerrilla Gardening </w:t>
      </w:r>
    </w:p>
    <w:p w:rsidR="0028266B" w:rsidRDefault="0028266B" w:rsidP="0028266B">
      <w:pPr>
        <w:spacing w:after="0"/>
      </w:pPr>
    </w:p>
    <w:p w:rsidR="007130ED" w:rsidRDefault="007130ED" w:rsidP="0028266B">
      <w:pPr>
        <w:spacing w:after="0"/>
        <w:sectPr w:rsidR="007130ED" w:rsidSect="006B2031">
          <w:pgSz w:w="11906" w:h="16838"/>
          <w:pgMar w:top="720" w:right="720" w:bottom="720" w:left="720" w:header="708" w:footer="708" w:gutter="0"/>
          <w:pgNumType w:start="0"/>
          <w:cols w:space="708"/>
          <w:titlePg/>
          <w:docGrid w:linePitch="360"/>
        </w:sectPr>
      </w:pPr>
    </w:p>
    <w:p w:rsidR="0028266B" w:rsidRDefault="0028266B" w:rsidP="00B02CAD">
      <w:pPr>
        <w:pStyle w:val="ListParagraph"/>
        <w:numPr>
          <w:ilvl w:val="0"/>
          <w:numId w:val="12"/>
        </w:numPr>
        <w:sectPr w:rsidR="0028266B" w:rsidSect="0028266B">
          <w:type w:val="continuous"/>
          <w:pgSz w:w="11906" w:h="16838"/>
          <w:pgMar w:top="720" w:right="720" w:bottom="720" w:left="720" w:header="708" w:footer="708" w:gutter="0"/>
          <w:pgNumType w:start="0"/>
          <w:cols w:num="2" w:space="708"/>
          <w:titlePg/>
          <w:docGrid w:linePitch="360"/>
        </w:sectPr>
      </w:pPr>
    </w:p>
    <w:p w:rsidR="0028266B" w:rsidRPr="00DB62B9" w:rsidRDefault="0028266B" w:rsidP="004F6FD9"/>
    <w:p w:rsidR="007130ED" w:rsidRDefault="007130ED" w:rsidP="004F6FD9"/>
    <w:p w:rsidR="003C06EC" w:rsidRPr="00CA1591" w:rsidRDefault="003C06EC" w:rsidP="004F6FD9">
      <w:r w:rsidRPr="006A50D8">
        <w:lastRenderedPageBreak/>
        <w:t xml:space="preserve">The Aim of the project was: </w:t>
      </w:r>
      <w:r w:rsidRPr="006A50D8">
        <w:rPr>
          <w:i/>
        </w:rPr>
        <w:t>To improve the quality of life of people in Little Horton and surrounding areas by engaging them in community based opportunities in order to gain skills, improve employability; and to access information enabling them to make life choices leading to better lifestyle, health and wellbeing.</w:t>
      </w:r>
    </w:p>
    <w:p w:rsidR="00052A35" w:rsidRPr="00052A35" w:rsidRDefault="00052A35" w:rsidP="00052A35">
      <w:pPr>
        <w:spacing w:after="0"/>
        <w:rPr>
          <w:b/>
          <w:bCs/>
          <w:sz w:val="22"/>
        </w:rPr>
      </w:pPr>
      <w:r w:rsidRPr="00052A35">
        <w:rPr>
          <w:b/>
          <w:bCs/>
        </w:rPr>
        <w:t>Outcome 1</w:t>
      </w:r>
    </w:p>
    <w:p w:rsidR="00052A35" w:rsidRDefault="00052A35" w:rsidP="00052A35">
      <w:pPr>
        <w:spacing w:after="0"/>
      </w:pPr>
      <w:r>
        <w:t xml:space="preserve">People will be more confident using computers to access information and services leading </w:t>
      </w:r>
      <w:r w:rsidR="00966809">
        <w:t>t</w:t>
      </w:r>
      <w:r>
        <w:t>o improved life chances.</w:t>
      </w:r>
    </w:p>
    <w:p w:rsidR="00052A35" w:rsidRPr="00052A35" w:rsidRDefault="00052A35" w:rsidP="00052A35">
      <w:pPr>
        <w:spacing w:after="0"/>
        <w:rPr>
          <w:b/>
          <w:bCs/>
        </w:rPr>
      </w:pPr>
      <w:r w:rsidRPr="00052A35">
        <w:rPr>
          <w:b/>
          <w:bCs/>
        </w:rPr>
        <w:t>Outcome 2</w:t>
      </w:r>
    </w:p>
    <w:p w:rsidR="00052A35" w:rsidRDefault="00052A35" w:rsidP="00052A35">
      <w:pPr>
        <w:spacing w:after="0"/>
      </w:pPr>
      <w:r>
        <w:t>People will be more active in the community, working together to build stronger support networks and a more resilient community.</w:t>
      </w:r>
    </w:p>
    <w:p w:rsidR="00052A35" w:rsidRPr="00052A35" w:rsidRDefault="00052A35" w:rsidP="00052A35">
      <w:pPr>
        <w:spacing w:after="0"/>
        <w:rPr>
          <w:b/>
          <w:bCs/>
        </w:rPr>
      </w:pPr>
      <w:r w:rsidRPr="00052A35">
        <w:rPr>
          <w:b/>
          <w:bCs/>
        </w:rPr>
        <w:t>Outcome 3</w:t>
      </w:r>
    </w:p>
    <w:p w:rsidR="00052A35" w:rsidRDefault="00052A35" w:rsidP="00052A35">
      <w:pPr>
        <w:spacing w:after="0"/>
      </w:pPr>
      <w:r>
        <w:t>People will report increased levels of mental and social wellbeing</w:t>
      </w:r>
      <w:r w:rsidR="008353B8">
        <w:t>, and</w:t>
      </w:r>
      <w:r>
        <w:t xml:space="preserve"> feelings of community identity and belonging.</w:t>
      </w:r>
    </w:p>
    <w:p w:rsidR="0028266B" w:rsidRDefault="0028266B" w:rsidP="00052A35">
      <w:pPr>
        <w:spacing w:after="0"/>
      </w:pPr>
    </w:p>
    <w:p w:rsidR="0028266B" w:rsidRDefault="0028266B" w:rsidP="0028266B">
      <w:pPr>
        <w:pStyle w:val="ListParagraph"/>
        <w:jc w:val="center"/>
        <w:rPr>
          <w:i/>
          <w:sz w:val="24"/>
          <w:szCs w:val="24"/>
        </w:rPr>
      </w:pPr>
      <w:r>
        <w:rPr>
          <w:i/>
          <w:sz w:val="24"/>
          <w:szCs w:val="24"/>
        </w:rPr>
        <w:t>“It’s a very important hub. It’s a stone in the water with the ripples going out into the community.”</w:t>
      </w:r>
    </w:p>
    <w:p w:rsidR="0028266B" w:rsidRDefault="0028266B" w:rsidP="0028266B">
      <w:pPr>
        <w:pStyle w:val="ListParagraph"/>
        <w:jc w:val="center"/>
        <w:rPr>
          <w:i/>
          <w:sz w:val="16"/>
          <w:szCs w:val="16"/>
        </w:rPr>
      </w:pPr>
      <w:r>
        <w:rPr>
          <w:i/>
          <w:sz w:val="16"/>
          <w:szCs w:val="16"/>
        </w:rPr>
        <w:t>Christmas evaluation2018</w:t>
      </w:r>
    </w:p>
    <w:p w:rsidR="00E7194B" w:rsidRPr="003C06EC" w:rsidRDefault="00E7194B" w:rsidP="005653A2">
      <w:pPr>
        <w:pStyle w:val="Heading1"/>
      </w:pPr>
      <w:bookmarkStart w:id="3" w:name="_Toc19639338"/>
      <w:r w:rsidRPr="003C06EC">
        <w:t>Evaluation Overview</w:t>
      </w:r>
      <w:bookmarkEnd w:id="3"/>
      <w:r w:rsidRPr="003C06EC">
        <w:t xml:space="preserve"> </w:t>
      </w:r>
    </w:p>
    <w:p w:rsidR="003C06EC" w:rsidRPr="003C06EC" w:rsidRDefault="003C06EC" w:rsidP="004F6FD9">
      <w:r w:rsidRPr="003C06EC">
        <w:t xml:space="preserve">The Evaluation: </w:t>
      </w:r>
    </w:p>
    <w:p w:rsidR="003C06EC" w:rsidRPr="003C06EC" w:rsidRDefault="003C06EC" w:rsidP="004F6FD9">
      <w:r w:rsidRPr="003C06EC">
        <w:t xml:space="preserve">It is the intention of this report to provide an external evaluation of the West End Centre Reaching Communities Project. The organisation contracted </w:t>
      </w:r>
      <w:r>
        <w:t xml:space="preserve">Laura Harris, </w:t>
      </w:r>
      <w:r w:rsidR="00052A35">
        <w:t xml:space="preserve">of Laura Harris Consulting </w:t>
      </w:r>
      <w:r w:rsidRPr="003C06EC">
        <w:t>to complete this work.</w:t>
      </w:r>
      <w:r w:rsidR="00052A35">
        <w:t xml:space="preserve"> Laura used to work for </w:t>
      </w:r>
      <w:r>
        <w:t>Your Consortium Ltd</w:t>
      </w:r>
      <w:r w:rsidR="00052A35">
        <w:t xml:space="preserve"> who </w:t>
      </w:r>
      <w:proofErr w:type="gramStart"/>
      <w:r>
        <w:t>are</w:t>
      </w:r>
      <w:proofErr w:type="gramEnd"/>
      <w:r>
        <w:t xml:space="preserve"> a leading voluntary sector contract management organisation and </w:t>
      </w:r>
      <w:r w:rsidR="00052A35">
        <w:t xml:space="preserve">now independent </w:t>
      </w:r>
      <w:r>
        <w:t>Laura specialises in quality, monitoring and evaluation.</w:t>
      </w:r>
    </w:p>
    <w:p w:rsidR="003C06EC" w:rsidRPr="00B34B4F" w:rsidRDefault="003C06EC" w:rsidP="004F6FD9">
      <w:pPr>
        <w:rPr>
          <w:b/>
          <w:bCs/>
        </w:rPr>
      </w:pPr>
      <w:r w:rsidRPr="00B34B4F">
        <w:rPr>
          <w:b/>
          <w:bCs/>
        </w:rPr>
        <w:t xml:space="preserve">Method </w:t>
      </w:r>
      <w:r w:rsidRPr="00B34B4F">
        <w:rPr>
          <w:b/>
          <w:bCs/>
        </w:rPr>
        <w:tab/>
      </w:r>
    </w:p>
    <w:p w:rsidR="003C06EC" w:rsidRPr="003C06EC" w:rsidRDefault="003C06EC" w:rsidP="004F6FD9">
      <w:r w:rsidRPr="003C06EC">
        <w:t xml:space="preserve">The evaluation will completed through evaluating the </w:t>
      </w:r>
      <w:r>
        <w:t>3</w:t>
      </w:r>
      <w:r w:rsidRPr="003C06EC">
        <w:t xml:space="preserve"> areas identified below</w:t>
      </w:r>
      <w:r>
        <w:t xml:space="preserve"> including comparisons between the mid-way evaluation and the end of project.</w:t>
      </w:r>
    </w:p>
    <w:p w:rsidR="00216B67" w:rsidRDefault="003C06EC" w:rsidP="004F6FD9">
      <w:r w:rsidRPr="00216B67">
        <w:rPr>
          <w:b/>
        </w:rPr>
        <w:t>Beneficiary Change</w:t>
      </w:r>
      <w:r w:rsidR="00A850F4">
        <w:t xml:space="preserve"> </w:t>
      </w:r>
    </w:p>
    <w:p w:rsidR="003C06EC" w:rsidRDefault="00A850F4" w:rsidP="004F6FD9">
      <w:r w:rsidRPr="00A850F4">
        <w:t xml:space="preserve">To establish through qualitative and quantitative data </w:t>
      </w:r>
      <w:r>
        <w:t xml:space="preserve">analysis </w:t>
      </w:r>
      <w:r w:rsidRPr="003C06EC">
        <w:t xml:space="preserve">what the provision has meant to </w:t>
      </w:r>
      <w:r>
        <w:t>beneficiaries</w:t>
      </w:r>
      <w:r w:rsidRPr="003C06EC">
        <w:t xml:space="preserve"> and what impact it has had on their lives.  </w:t>
      </w:r>
    </w:p>
    <w:p w:rsidR="00216B67" w:rsidRDefault="003C06EC" w:rsidP="004F6FD9">
      <w:r w:rsidRPr="00216B67">
        <w:rPr>
          <w:b/>
        </w:rPr>
        <w:t>Social Return on Investment</w:t>
      </w:r>
      <w:r w:rsidR="00A850F4">
        <w:t xml:space="preserve"> </w:t>
      </w:r>
    </w:p>
    <w:p w:rsidR="003C06EC" w:rsidRPr="00A850F4" w:rsidRDefault="00A850F4" w:rsidP="004F6FD9">
      <w:proofErr w:type="gramStart"/>
      <w:r>
        <w:t>To establish value for money and so</w:t>
      </w:r>
      <w:r w:rsidR="002648AA">
        <w:t>cial return of this project.</w:t>
      </w:r>
      <w:proofErr w:type="gramEnd"/>
    </w:p>
    <w:p w:rsidR="00216B67" w:rsidRDefault="003C06EC" w:rsidP="004F6FD9">
      <w:r w:rsidRPr="00216B67">
        <w:rPr>
          <w:b/>
        </w:rPr>
        <w:t>Project Management and Quality</w:t>
      </w:r>
      <w:r w:rsidRPr="003C06EC">
        <w:t xml:space="preserve"> </w:t>
      </w:r>
    </w:p>
    <w:p w:rsidR="003C06EC" w:rsidRDefault="003C06EC" w:rsidP="004F6FD9">
      <w:r w:rsidRPr="003C06EC">
        <w:t xml:space="preserve">To </w:t>
      </w:r>
      <w:r w:rsidR="00A850F4">
        <w:t>establish</w:t>
      </w:r>
      <w:r w:rsidRPr="003C06EC">
        <w:t xml:space="preserve"> </w:t>
      </w:r>
      <w:r w:rsidR="00A850F4">
        <w:t>good practice in delivering this type of project and provide a point of reflection t</w:t>
      </w:r>
      <w:r w:rsidRPr="003C06EC">
        <w:t>o enable the organisation to learn from any issues, barriers they faced during the project.</w:t>
      </w:r>
    </w:p>
    <w:p w:rsidR="00B34B4F" w:rsidRDefault="00B34B4F" w:rsidP="005653A2">
      <w:pPr>
        <w:pStyle w:val="Heading1"/>
      </w:pPr>
    </w:p>
    <w:p w:rsidR="00B34B4F" w:rsidRDefault="00B34B4F" w:rsidP="005653A2">
      <w:pPr>
        <w:pStyle w:val="Heading1"/>
      </w:pPr>
    </w:p>
    <w:p w:rsidR="00E7194B" w:rsidRPr="003C06EC" w:rsidRDefault="00E7194B" w:rsidP="005653A2">
      <w:pPr>
        <w:pStyle w:val="Heading1"/>
      </w:pPr>
      <w:bookmarkStart w:id="4" w:name="_Toc19639339"/>
      <w:r w:rsidRPr="003C06EC">
        <w:lastRenderedPageBreak/>
        <w:t>Beneficiary Change</w:t>
      </w:r>
      <w:bookmarkEnd w:id="4"/>
    </w:p>
    <w:p w:rsidR="002648AA" w:rsidRDefault="002648AA" w:rsidP="002648AA">
      <w:pPr>
        <w:pStyle w:val="Heading2"/>
      </w:pPr>
      <w:bookmarkStart w:id="5" w:name="_Toc19639340"/>
      <w:r>
        <w:t>Equality and Diversity</w:t>
      </w:r>
      <w:bookmarkEnd w:id="5"/>
    </w:p>
    <w:p w:rsidR="002648AA" w:rsidRDefault="002648AA" w:rsidP="004F6FD9">
      <w:r>
        <w:t>The project has reached a broad spectrum of the local community shown in the below figures</w:t>
      </w:r>
      <w:r w:rsidR="00814E36">
        <w:t xml:space="preserve">.  </w:t>
      </w:r>
      <w:r w:rsidR="00966809">
        <w:t xml:space="preserve">It has continued its wide reach to a large cross section of the community.  </w:t>
      </w:r>
      <w:r w:rsidR="00814E36">
        <w:t xml:space="preserve">In comparison to the </w:t>
      </w:r>
      <w:r w:rsidR="00966809">
        <w:t>previous project</w:t>
      </w:r>
      <w:r w:rsidR="00814E36">
        <w:t xml:space="preserve"> figures there have been a few minor shifts in demographics </w:t>
      </w:r>
      <w:r w:rsidR="00966809">
        <w:t xml:space="preserve">including </w:t>
      </w:r>
      <w:r w:rsidR="008353B8">
        <w:t>levelling</w:t>
      </w:r>
      <w:r w:rsidR="00966809">
        <w:t xml:space="preserve"> out the Male/Female ratio and an increase of reach to the disabled community.</w:t>
      </w:r>
    </w:p>
    <w:p w:rsidR="00814E36" w:rsidRDefault="00814E36" w:rsidP="004F6FD9">
      <w:r>
        <w:t>In comparison to local census data the target groups reached are very much in line with local demographics for the most part being within a few percentage points.  However one particular success to highlight in relation to the target is the engagement of over 5</w:t>
      </w:r>
      <w:r w:rsidR="00966809">
        <w:t>8</w:t>
      </w:r>
      <w:r>
        <w:t xml:space="preserve">% of clients with disabilities compared with 17% reported in the local census.  </w:t>
      </w:r>
    </w:p>
    <w:tbl>
      <w:tblPr>
        <w:tblStyle w:val="GridTable4-Accent11"/>
        <w:tblW w:w="9322" w:type="dxa"/>
        <w:tblLook w:val="04A0"/>
      </w:tblPr>
      <w:tblGrid>
        <w:gridCol w:w="1951"/>
        <w:gridCol w:w="2410"/>
        <w:gridCol w:w="2268"/>
        <w:gridCol w:w="2693"/>
      </w:tblGrid>
      <w:tr w:rsidR="00841946" w:rsidTr="00966809">
        <w:trPr>
          <w:cnfStyle w:val="100000000000"/>
          <w:trHeight w:val="905"/>
        </w:trPr>
        <w:tc>
          <w:tcPr>
            <w:cnfStyle w:val="001000000000"/>
            <w:tcW w:w="1951" w:type="dxa"/>
          </w:tcPr>
          <w:p w:rsidR="00841946" w:rsidRDefault="00841946" w:rsidP="00841946">
            <w:r>
              <w:t>Category</w:t>
            </w:r>
          </w:p>
        </w:tc>
        <w:tc>
          <w:tcPr>
            <w:tcW w:w="2410" w:type="dxa"/>
          </w:tcPr>
          <w:p w:rsidR="00841946" w:rsidRDefault="00841946" w:rsidP="00841946">
            <w:pPr>
              <w:cnfStyle w:val="100000000000"/>
            </w:pPr>
            <w:r>
              <w:t>Percentage Previous Project</w:t>
            </w:r>
          </w:p>
        </w:tc>
        <w:tc>
          <w:tcPr>
            <w:tcW w:w="2268" w:type="dxa"/>
          </w:tcPr>
          <w:p w:rsidR="00841946" w:rsidRDefault="00841946" w:rsidP="00841946">
            <w:pPr>
              <w:cnfStyle w:val="100000000000"/>
            </w:pPr>
            <w:r>
              <w:t>Percentage Current Project</w:t>
            </w:r>
          </w:p>
        </w:tc>
        <w:tc>
          <w:tcPr>
            <w:tcW w:w="2693" w:type="dxa"/>
          </w:tcPr>
          <w:p w:rsidR="00841946" w:rsidRDefault="00841946" w:rsidP="00841946">
            <w:pPr>
              <w:cnfStyle w:val="100000000000"/>
            </w:pPr>
            <w:r>
              <w:t>Local Census Percentage</w:t>
            </w:r>
          </w:p>
        </w:tc>
      </w:tr>
      <w:tr w:rsidR="00841946" w:rsidTr="00966809">
        <w:trPr>
          <w:cnfStyle w:val="000000100000"/>
          <w:trHeight w:val="301"/>
        </w:trPr>
        <w:tc>
          <w:tcPr>
            <w:cnfStyle w:val="001000000000"/>
            <w:tcW w:w="1951" w:type="dxa"/>
            <w:shd w:val="clear" w:color="auto" w:fill="auto"/>
          </w:tcPr>
          <w:p w:rsidR="00841946" w:rsidRDefault="00E44AAE" w:rsidP="00841946">
            <w:r>
              <w:t>Male</w:t>
            </w:r>
          </w:p>
        </w:tc>
        <w:tc>
          <w:tcPr>
            <w:tcW w:w="2410" w:type="dxa"/>
            <w:shd w:val="clear" w:color="auto" w:fill="auto"/>
          </w:tcPr>
          <w:p w:rsidR="00841946" w:rsidRDefault="00841946" w:rsidP="00841946">
            <w:pPr>
              <w:cnfStyle w:val="000000100000"/>
            </w:pPr>
            <w:r>
              <w:t>56%</w:t>
            </w:r>
          </w:p>
        </w:tc>
        <w:tc>
          <w:tcPr>
            <w:tcW w:w="2268" w:type="dxa"/>
            <w:shd w:val="clear" w:color="auto" w:fill="auto"/>
          </w:tcPr>
          <w:p w:rsidR="00841946" w:rsidRDefault="00841946" w:rsidP="00841946">
            <w:pPr>
              <w:cnfStyle w:val="000000100000"/>
            </w:pPr>
            <w:r>
              <w:t>50%</w:t>
            </w:r>
          </w:p>
        </w:tc>
        <w:tc>
          <w:tcPr>
            <w:tcW w:w="2693" w:type="dxa"/>
            <w:shd w:val="clear" w:color="auto" w:fill="auto"/>
          </w:tcPr>
          <w:p w:rsidR="00841946" w:rsidRDefault="00841946" w:rsidP="00841946">
            <w:pPr>
              <w:cnfStyle w:val="000000100000"/>
            </w:pPr>
            <w:r>
              <w:t>50.36%</w:t>
            </w:r>
          </w:p>
        </w:tc>
      </w:tr>
      <w:tr w:rsidR="00841946" w:rsidTr="00966809">
        <w:trPr>
          <w:trHeight w:val="301"/>
        </w:trPr>
        <w:tc>
          <w:tcPr>
            <w:cnfStyle w:val="001000000000"/>
            <w:tcW w:w="1951" w:type="dxa"/>
            <w:shd w:val="clear" w:color="auto" w:fill="auto"/>
          </w:tcPr>
          <w:p w:rsidR="00841946" w:rsidRDefault="00841946" w:rsidP="00841946">
            <w:r>
              <w:t>Female</w:t>
            </w:r>
          </w:p>
        </w:tc>
        <w:tc>
          <w:tcPr>
            <w:tcW w:w="2410" w:type="dxa"/>
          </w:tcPr>
          <w:p w:rsidR="00841946" w:rsidRDefault="00841946" w:rsidP="00841946">
            <w:pPr>
              <w:cnfStyle w:val="000000000000"/>
            </w:pPr>
            <w:r>
              <w:t>44%</w:t>
            </w:r>
          </w:p>
        </w:tc>
        <w:tc>
          <w:tcPr>
            <w:tcW w:w="2268" w:type="dxa"/>
            <w:shd w:val="clear" w:color="auto" w:fill="auto"/>
          </w:tcPr>
          <w:p w:rsidR="00841946" w:rsidRDefault="00841946" w:rsidP="00841946">
            <w:pPr>
              <w:cnfStyle w:val="000000000000"/>
            </w:pPr>
            <w:r>
              <w:t>50%</w:t>
            </w:r>
          </w:p>
        </w:tc>
        <w:tc>
          <w:tcPr>
            <w:tcW w:w="2693" w:type="dxa"/>
            <w:shd w:val="clear" w:color="auto" w:fill="auto"/>
          </w:tcPr>
          <w:p w:rsidR="00841946" w:rsidRDefault="00841946" w:rsidP="00841946">
            <w:pPr>
              <w:cnfStyle w:val="000000000000"/>
            </w:pPr>
            <w:r>
              <w:t>49.64%</w:t>
            </w:r>
          </w:p>
        </w:tc>
      </w:tr>
      <w:tr w:rsidR="00841946" w:rsidTr="007130ED">
        <w:trPr>
          <w:cnfStyle w:val="000000100000"/>
          <w:trHeight w:val="321"/>
        </w:trPr>
        <w:tc>
          <w:tcPr>
            <w:cnfStyle w:val="001000000000"/>
            <w:tcW w:w="1951" w:type="dxa"/>
            <w:shd w:val="clear" w:color="auto" w:fill="auto"/>
          </w:tcPr>
          <w:p w:rsidR="00841946" w:rsidRDefault="00841946" w:rsidP="00841946">
            <w:r>
              <w:t>Age 0-24</w:t>
            </w:r>
          </w:p>
        </w:tc>
        <w:tc>
          <w:tcPr>
            <w:tcW w:w="2410" w:type="dxa"/>
            <w:shd w:val="clear" w:color="auto" w:fill="auto"/>
          </w:tcPr>
          <w:p w:rsidR="00841946" w:rsidRDefault="00841946" w:rsidP="00841946">
            <w:pPr>
              <w:cnfStyle w:val="000000100000"/>
            </w:pPr>
            <w:r>
              <w:t>15.29%</w:t>
            </w:r>
          </w:p>
        </w:tc>
        <w:tc>
          <w:tcPr>
            <w:tcW w:w="2268" w:type="dxa"/>
            <w:shd w:val="clear" w:color="auto" w:fill="auto"/>
          </w:tcPr>
          <w:p w:rsidR="00841946" w:rsidRDefault="00841946" w:rsidP="00841946">
            <w:pPr>
              <w:cnfStyle w:val="000000100000"/>
            </w:pPr>
            <w:r>
              <w:t>15%</w:t>
            </w:r>
          </w:p>
        </w:tc>
        <w:tc>
          <w:tcPr>
            <w:tcW w:w="2693" w:type="dxa"/>
            <w:shd w:val="clear" w:color="auto" w:fill="auto"/>
          </w:tcPr>
          <w:p w:rsidR="00841946" w:rsidRDefault="00841946" w:rsidP="00841946">
            <w:pPr>
              <w:cnfStyle w:val="000000100000"/>
            </w:pPr>
            <w:r>
              <w:t>16.16%*</w:t>
            </w:r>
          </w:p>
        </w:tc>
      </w:tr>
      <w:tr w:rsidR="00841946" w:rsidTr="007130ED">
        <w:trPr>
          <w:trHeight w:val="301"/>
        </w:trPr>
        <w:tc>
          <w:tcPr>
            <w:cnfStyle w:val="001000000000"/>
            <w:tcW w:w="1951" w:type="dxa"/>
            <w:shd w:val="clear" w:color="auto" w:fill="auto"/>
          </w:tcPr>
          <w:p w:rsidR="00841946" w:rsidRDefault="00841946" w:rsidP="00841946">
            <w:r>
              <w:t>Age 25-64</w:t>
            </w:r>
          </w:p>
        </w:tc>
        <w:tc>
          <w:tcPr>
            <w:tcW w:w="2410" w:type="dxa"/>
            <w:shd w:val="clear" w:color="auto" w:fill="auto"/>
          </w:tcPr>
          <w:p w:rsidR="00841946" w:rsidRDefault="00841946" w:rsidP="00841946">
            <w:pPr>
              <w:cnfStyle w:val="000000000000"/>
            </w:pPr>
            <w:r>
              <w:t>77.06%</w:t>
            </w:r>
          </w:p>
        </w:tc>
        <w:tc>
          <w:tcPr>
            <w:tcW w:w="2268" w:type="dxa"/>
            <w:shd w:val="clear" w:color="auto" w:fill="auto"/>
          </w:tcPr>
          <w:p w:rsidR="00841946" w:rsidRDefault="00841946" w:rsidP="00841946">
            <w:pPr>
              <w:cnfStyle w:val="000000000000"/>
            </w:pPr>
            <w:r>
              <w:t>72%</w:t>
            </w:r>
          </w:p>
        </w:tc>
        <w:tc>
          <w:tcPr>
            <w:tcW w:w="2693" w:type="dxa"/>
            <w:shd w:val="clear" w:color="auto" w:fill="auto"/>
          </w:tcPr>
          <w:p w:rsidR="00841946" w:rsidRDefault="00841946" w:rsidP="00841946">
            <w:pPr>
              <w:cnfStyle w:val="000000000000"/>
            </w:pPr>
            <w:r>
              <w:t>73.16%*</w:t>
            </w:r>
          </w:p>
        </w:tc>
      </w:tr>
      <w:tr w:rsidR="00841946" w:rsidTr="007130ED">
        <w:trPr>
          <w:cnfStyle w:val="000000100000"/>
          <w:trHeight w:val="301"/>
        </w:trPr>
        <w:tc>
          <w:tcPr>
            <w:cnfStyle w:val="001000000000"/>
            <w:tcW w:w="1951" w:type="dxa"/>
            <w:shd w:val="clear" w:color="auto" w:fill="auto"/>
          </w:tcPr>
          <w:p w:rsidR="00841946" w:rsidRDefault="00841946" w:rsidP="00841946">
            <w:r>
              <w:t>Age 65+</w:t>
            </w:r>
          </w:p>
        </w:tc>
        <w:tc>
          <w:tcPr>
            <w:tcW w:w="2410" w:type="dxa"/>
            <w:shd w:val="clear" w:color="auto" w:fill="auto"/>
          </w:tcPr>
          <w:p w:rsidR="00841946" w:rsidRDefault="00841946" w:rsidP="00841946">
            <w:pPr>
              <w:cnfStyle w:val="000000100000"/>
            </w:pPr>
            <w:r>
              <w:t>7.65%</w:t>
            </w:r>
          </w:p>
        </w:tc>
        <w:tc>
          <w:tcPr>
            <w:tcW w:w="2268" w:type="dxa"/>
            <w:shd w:val="clear" w:color="auto" w:fill="auto"/>
          </w:tcPr>
          <w:p w:rsidR="00841946" w:rsidRDefault="00841946" w:rsidP="00841946">
            <w:pPr>
              <w:cnfStyle w:val="000000100000"/>
            </w:pPr>
            <w:r>
              <w:t>13%</w:t>
            </w:r>
          </w:p>
        </w:tc>
        <w:tc>
          <w:tcPr>
            <w:tcW w:w="2693" w:type="dxa"/>
            <w:shd w:val="clear" w:color="auto" w:fill="auto"/>
          </w:tcPr>
          <w:p w:rsidR="00841946" w:rsidRDefault="00841946" w:rsidP="00841946">
            <w:pPr>
              <w:cnfStyle w:val="000000100000"/>
            </w:pPr>
            <w:r>
              <w:t>10.78%*</w:t>
            </w:r>
          </w:p>
        </w:tc>
      </w:tr>
      <w:tr w:rsidR="00841946" w:rsidTr="007130ED">
        <w:trPr>
          <w:trHeight w:val="286"/>
        </w:trPr>
        <w:tc>
          <w:tcPr>
            <w:cnfStyle w:val="001000000000"/>
            <w:tcW w:w="1951" w:type="dxa"/>
            <w:shd w:val="clear" w:color="auto" w:fill="auto"/>
          </w:tcPr>
          <w:p w:rsidR="00841946" w:rsidRDefault="00841946" w:rsidP="00841946">
            <w:r>
              <w:t>Disabled</w:t>
            </w:r>
          </w:p>
        </w:tc>
        <w:tc>
          <w:tcPr>
            <w:tcW w:w="2410" w:type="dxa"/>
            <w:shd w:val="clear" w:color="auto" w:fill="auto"/>
          </w:tcPr>
          <w:p w:rsidR="00841946" w:rsidRDefault="00841946" w:rsidP="00841946">
            <w:pPr>
              <w:cnfStyle w:val="000000000000"/>
            </w:pPr>
            <w:r>
              <w:t>52.35%</w:t>
            </w:r>
          </w:p>
        </w:tc>
        <w:tc>
          <w:tcPr>
            <w:tcW w:w="2268" w:type="dxa"/>
            <w:shd w:val="clear" w:color="auto" w:fill="auto"/>
          </w:tcPr>
          <w:p w:rsidR="00841946" w:rsidRDefault="00841946" w:rsidP="00841946">
            <w:pPr>
              <w:cnfStyle w:val="000000000000"/>
            </w:pPr>
            <w:r>
              <w:t>58%</w:t>
            </w:r>
          </w:p>
        </w:tc>
        <w:tc>
          <w:tcPr>
            <w:tcW w:w="2693" w:type="dxa"/>
            <w:shd w:val="clear" w:color="auto" w:fill="auto"/>
          </w:tcPr>
          <w:p w:rsidR="00841946" w:rsidRDefault="00841946" w:rsidP="00841946">
            <w:pPr>
              <w:cnfStyle w:val="000000000000"/>
            </w:pPr>
            <w:r>
              <w:t>17.10%</w:t>
            </w:r>
          </w:p>
        </w:tc>
      </w:tr>
      <w:tr w:rsidR="001F3756" w:rsidTr="007130ED">
        <w:trPr>
          <w:cnfStyle w:val="000000100000"/>
          <w:trHeight w:val="301"/>
        </w:trPr>
        <w:tc>
          <w:tcPr>
            <w:cnfStyle w:val="001000000000"/>
            <w:tcW w:w="1951" w:type="dxa"/>
            <w:shd w:val="clear" w:color="auto" w:fill="auto"/>
          </w:tcPr>
          <w:p w:rsidR="001F3756" w:rsidRDefault="001F3756" w:rsidP="008353B8">
            <w:r>
              <w:t>Male</w:t>
            </w:r>
          </w:p>
        </w:tc>
        <w:tc>
          <w:tcPr>
            <w:tcW w:w="2410" w:type="dxa"/>
            <w:shd w:val="clear" w:color="auto" w:fill="auto"/>
          </w:tcPr>
          <w:p w:rsidR="001F3756" w:rsidRDefault="001F3756" w:rsidP="00841946">
            <w:pPr>
              <w:cnfStyle w:val="000000100000"/>
            </w:pPr>
            <w:r>
              <w:t>47.65%</w:t>
            </w:r>
          </w:p>
        </w:tc>
        <w:tc>
          <w:tcPr>
            <w:tcW w:w="2268" w:type="dxa"/>
            <w:shd w:val="clear" w:color="auto" w:fill="auto"/>
          </w:tcPr>
          <w:p w:rsidR="001F3756" w:rsidRDefault="008353B8" w:rsidP="00841946">
            <w:pPr>
              <w:cnfStyle w:val="000000100000"/>
            </w:pPr>
            <w:r>
              <w:t>5</w:t>
            </w:r>
            <w:r w:rsidR="001F3756">
              <w:t>2%</w:t>
            </w:r>
          </w:p>
        </w:tc>
        <w:tc>
          <w:tcPr>
            <w:tcW w:w="2693" w:type="dxa"/>
            <w:shd w:val="clear" w:color="auto" w:fill="auto"/>
          </w:tcPr>
          <w:p w:rsidR="001F3756" w:rsidRDefault="001F3756" w:rsidP="00841946">
            <w:pPr>
              <w:cnfStyle w:val="000000100000"/>
            </w:pPr>
            <w:r>
              <w:t>82.90%</w:t>
            </w:r>
          </w:p>
        </w:tc>
      </w:tr>
      <w:tr w:rsidR="001F3756" w:rsidTr="007130ED">
        <w:trPr>
          <w:trHeight w:val="216"/>
        </w:trPr>
        <w:tc>
          <w:tcPr>
            <w:cnfStyle w:val="001000000000"/>
            <w:tcW w:w="1951" w:type="dxa"/>
            <w:shd w:val="clear" w:color="auto" w:fill="auto"/>
          </w:tcPr>
          <w:p w:rsidR="001F3756" w:rsidRPr="006E6835" w:rsidRDefault="001F3756" w:rsidP="00841946">
            <w:pPr>
              <w:rPr>
                <w:rFonts w:ascii="Arial" w:hAnsi="Arial" w:cs="Arial"/>
                <w:b w:val="0"/>
                <w:sz w:val="24"/>
                <w:szCs w:val="24"/>
              </w:rPr>
            </w:pPr>
            <w:r w:rsidRPr="006E6835">
              <w:rPr>
                <w:rFonts w:ascii="Arial" w:hAnsi="Arial" w:cs="Arial"/>
                <w:sz w:val="24"/>
                <w:szCs w:val="24"/>
              </w:rPr>
              <w:t>Eng/</w:t>
            </w:r>
            <w:proofErr w:type="spellStart"/>
            <w:r w:rsidRPr="006E6835">
              <w:rPr>
                <w:rFonts w:ascii="Arial" w:hAnsi="Arial" w:cs="Arial"/>
                <w:sz w:val="24"/>
                <w:szCs w:val="24"/>
              </w:rPr>
              <w:t>Sco</w:t>
            </w:r>
            <w:proofErr w:type="spellEnd"/>
          </w:p>
        </w:tc>
        <w:tc>
          <w:tcPr>
            <w:tcW w:w="2410" w:type="dxa"/>
            <w:shd w:val="clear" w:color="auto" w:fill="auto"/>
          </w:tcPr>
          <w:p w:rsidR="001F3756" w:rsidRPr="006E6835" w:rsidRDefault="001F3756" w:rsidP="00841946">
            <w:pPr>
              <w:cnfStyle w:val="000000000000"/>
              <w:rPr>
                <w:rFonts w:ascii="Arial" w:hAnsi="Arial" w:cs="Arial"/>
                <w:sz w:val="24"/>
                <w:szCs w:val="24"/>
              </w:rPr>
            </w:pPr>
            <w:r>
              <w:t>56.18%</w:t>
            </w:r>
          </w:p>
        </w:tc>
        <w:tc>
          <w:tcPr>
            <w:tcW w:w="2268" w:type="dxa"/>
            <w:shd w:val="clear" w:color="auto" w:fill="auto"/>
          </w:tcPr>
          <w:p w:rsidR="001F3756" w:rsidRPr="006E6835" w:rsidRDefault="001F3756" w:rsidP="00841946">
            <w:pPr>
              <w:cnfStyle w:val="000000000000"/>
              <w:rPr>
                <w:rFonts w:ascii="Arial" w:hAnsi="Arial" w:cs="Arial"/>
                <w:sz w:val="24"/>
                <w:szCs w:val="24"/>
              </w:rPr>
            </w:pPr>
            <w:r w:rsidRPr="006E6835">
              <w:rPr>
                <w:rFonts w:ascii="Arial" w:hAnsi="Arial" w:cs="Arial"/>
                <w:sz w:val="24"/>
                <w:szCs w:val="24"/>
              </w:rPr>
              <w:t>5</w:t>
            </w:r>
            <w:r>
              <w:rPr>
                <w:rFonts w:ascii="Arial" w:hAnsi="Arial" w:cs="Arial"/>
                <w:sz w:val="24"/>
                <w:szCs w:val="24"/>
              </w:rPr>
              <w:t>1</w:t>
            </w:r>
            <w:r w:rsidRPr="006E6835">
              <w:rPr>
                <w:rFonts w:ascii="Arial" w:hAnsi="Arial" w:cs="Arial"/>
                <w:sz w:val="24"/>
                <w:szCs w:val="24"/>
              </w:rPr>
              <w:t>%</w:t>
            </w:r>
          </w:p>
        </w:tc>
        <w:tc>
          <w:tcPr>
            <w:tcW w:w="2693" w:type="dxa"/>
            <w:shd w:val="clear" w:color="auto" w:fill="auto"/>
          </w:tcPr>
          <w:p w:rsidR="001F3756" w:rsidRDefault="001F3756" w:rsidP="00841946">
            <w:pPr>
              <w:cnfStyle w:val="000000000000"/>
            </w:pPr>
            <w:r>
              <w:t>21.98%</w:t>
            </w:r>
          </w:p>
        </w:tc>
      </w:tr>
      <w:tr w:rsidR="001F3756" w:rsidTr="007130ED">
        <w:trPr>
          <w:cnfStyle w:val="000000100000"/>
          <w:trHeight w:val="210"/>
        </w:trPr>
        <w:tc>
          <w:tcPr>
            <w:cnfStyle w:val="001000000000"/>
            <w:tcW w:w="1951" w:type="dxa"/>
            <w:shd w:val="clear" w:color="auto" w:fill="auto"/>
          </w:tcPr>
          <w:p w:rsidR="001F3756" w:rsidRPr="006E6835" w:rsidRDefault="001F3756" w:rsidP="00841946">
            <w:pPr>
              <w:rPr>
                <w:rFonts w:ascii="Arial" w:hAnsi="Arial" w:cs="Arial"/>
                <w:b w:val="0"/>
                <w:sz w:val="24"/>
                <w:szCs w:val="24"/>
              </w:rPr>
            </w:pPr>
            <w:r w:rsidRPr="006E6835">
              <w:rPr>
                <w:rFonts w:ascii="Arial" w:hAnsi="Arial" w:cs="Arial"/>
                <w:sz w:val="24"/>
                <w:szCs w:val="24"/>
              </w:rPr>
              <w:t>Irish</w:t>
            </w:r>
          </w:p>
        </w:tc>
        <w:tc>
          <w:tcPr>
            <w:tcW w:w="2410" w:type="dxa"/>
            <w:shd w:val="clear" w:color="auto" w:fill="auto"/>
          </w:tcPr>
          <w:p w:rsidR="001F3756" w:rsidRPr="006E6835" w:rsidRDefault="001F3756" w:rsidP="00841946">
            <w:pPr>
              <w:cnfStyle w:val="000000100000"/>
              <w:rPr>
                <w:rFonts w:ascii="Arial" w:hAnsi="Arial" w:cs="Arial"/>
                <w:sz w:val="24"/>
                <w:szCs w:val="24"/>
              </w:rPr>
            </w:pPr>
            <w:r>
              <w:t>0.29%</w:t>
            </w:r>
          </w:p>
        </w:tc>
        <w:tc>
          <w:tcPr>
            <w:tcW w:w="2268" w:type="dxa"/>
            <w:shd w:val="clear" w:color="auto" w:fill="auto"/>
          </w:tcPr>
          <w:p w:rsidR="001F3756" w:rsidRPr="006E6835" w:rsidRDefault="001F3756" w:rsidP="00841946">
            <w:pPr>
              <w:cnfStyle w:val="000000100000"/>
              <w:rPr>
                <w:rFonts w:ascii="Arial" w:hAnsi="Arial" w:cs="Arial"/>
                <w:sz w:val="24"/>
                <w:szCs w:val="24"/>
              </w:rPr>
            </w:pPr>
            <w:r w:rsidRPr="006E6835">
              <w:rPr>
                <w:rFonts w:ascii="Arial" w:hAnsi="Arial" w:cs="Arial"/>
                <w:sz w:val="24"/>
                <w:szCs w:val="24"/>
              </w:rPr>
              <w:t>%</w:t>
            </w:r>
          </w:p>
        </w:tc>
        <w:tc>
          <w:tcPr>
            <w:tcW w:w="2693" w:type="dxa"/>
            <w:shd w:val="clear" w:color="auto" w:fill="auto"/>
          </w:tcPr>
          <w:p w:rsidR="001F3756" w:rsidRDefault="001F3756" w:rsidP="00841946">
            <w:pPr>
              <w:cnfStyle w:val="000000100000"/>
            </w:pPr>
            <w:r>
              <w:t>0.32%</w:t>
            </w:r>
          </w:p>
        </w:tc>
      </w:tr>
      <w:tr w:rsidR="001F3756" w:rsidTr="007130ED">
        <w:trPr>
          <w:trHeight w:val="204"/>
        </w:trPr>
        <w:tc>
          <w:tcPr>
            <w:cnfStyle w:val="001000000000"/>
            <w:tcW w:w="1951" w:type="dxa"/>
            <w:shd w:val="clear" w:color="auto" w:fill="auto"/>
          </w:tcPr>
          <w:p w:rsidR="001F3756" w:rsidRPr="006E6835" w:rsidRDefault="001F3756" w:rsidP="00841946">
            <w:pPr>
              <w:rPr>
                <w:rFonts w:ascii="Arial" w:hAnsi="Arial" w:cs="Arial"/>
                <w:b w:val="0"/>
                <w:sz w:val="24"/>
                <w:szCs w:val="24"/>
              </w:rPr>
            </w:pPr>
            <w:r w:rsidRPr="006E6835">
              <w:rPr>
                <w:rFonts w:ascii="Arial" w:hAnsi="Arial" w:cs="Arial"/>
                <w:sz w:val="24"/>
                <w:szCs w:val="24"/>
              </w:rPr>
              <w:t>Gypsy</w:t>
            </w:r>
          </w:p>
        </w:tc>
        <w:tc>
          <w:tcPr>
            <w:tcW w:w="2410" w:type="dxa"/>
            <w:shd w:val="clear" w:color="auto" w:fill="auto"/>
          </w:tcPr>
          <w:p w:rsidR="001F3756" w:rsidRPr="006E6835" w:rsidRDefault="001F3756" w:rsidP="00841946">
            <w:pPr>
              <w:cnfStyle w:val="000000000000"/>
              <w:rPr>
                <w:rFonts w:ascii="Arial" w:hAnsi="Arial" w:cs="Arial"/>
                <w:sz w:val="24"/>
                <w:szCs w:val="24"/>
              </w:rPr>
            </w:pPr>
            <w:r>
              <w:t>0.29%</w:t>
            </w:r>
          </w:p>
        </w:tc>
        <w:tc>
          <w:tcPr>
            <w:tcW w:w="2268" w:type="dxa"/>
            <w:shd w:val="clear" w:color="auto" w:fill="auto"/>
          </w:tcPr>
          <w:p w:rsidR="001F3756" w:rsidRPr="006E6835" w:rsidRDefault="001F3756" w:rsidP="00841946">
            <w:pPr>
              <w:cnfStyle w:val="000000000000"/>
              <w:rPr>
                <w:rFonts w:ascii="Arial" w:hAnsi="Arial" w:cs="Arial"/>
                <w:sz w:val="24"/>
                <w:szCs w:val="24"/>
              </w:rPr>
            </w:pPr>
            <w:r w:rsidRPr="006E6835">
              <w:rPr>
                <w:rFonts w:ascii="Arial" w:hAnsi="Arial" w:cs="Arial"/>
                <w:sz w:val="24"/>
                <w:szCs w:val="24"/>
              </w:rPr>
              <w:t>%</w:t>
            </w:r>
          </w:p>
        </w:tc>
        <w:tc>
          <w:tcPr>
            <w:tcW w:w="2693" w:type="dxa"/>
            <w:shd w:val="clear" w:color="auto" w:fill="auto"/>
          </w:tcPr>
          <w:p w:rsidR="001F3756" w:rsidRDefault="001F3756" w:rsidP="00841946">
            <w:pPr>
              <w:cnfStyle w:val="000000000000"/>
            </w:pPr>
            <w:r>
              <w:t>51%</w:t>
            </w:r>
          </w:p>
        </w:tc>
      </w:tr>
      <w:tr w:rsidR="001F3756" w:rsidTr="007130ED">
        <w:trPr>
          <w:cnfStyle w:val="000000100000"/>
          <w:trHeight w:val="301"/>
        </w:trPr>
        <w:tc>
          <w:tcPr>
            <w:cnfStyle w:val="001000000000"/>
            <w:tcW w:w="1951" w:type="dxa"/>
            <w:shd w:val="clear" w:color="auto" w:fill="auto"/>
          </w:tcPr>
          <w:p w:rsidR="001F3756" w:rsidRPr="006E6835" w:rsidRDefault="001F3756" w:rsidP="00841946">
            <w:pPr>
              <w:rPr>
                <w:rFonts w:ascii="Arial" w:hAnsi="Arial" w:cs="Arial"/>
                <w:b w:val="0"/>
                <w:sz w:val="24"/>
                <w:szCs w:val="24"/>
              </w:rPr>
            </w:pPr>
            <w:r w:rsidRPr="006E6835">
              <w:rPr>
                <w:rFonts w:ascii="Arial" w:hAnsi="Arial" w:cs="Arial"/>
                <w:sz w:val="24"/>
                <w:szCs w:val="24"/>
              </w:rPr>
              <w:t>AOWB</w:t>
            </w:r>
          </w:p>
        </w:tc>
        <w:tc>
          <w:tcPr>
            <w:tcW w:w="2410" w:type="dxa"/>
            <w:shd w:val="clear" w:color="auto" w:fill="auto"/>
          </w:tcPr>
          <w:p w:rsidR="001F3756" w:rsidRPr="006E6835" w:rsidRDefault="001F3756" w:rsidP="00841946">
            <w:pPr>
              <w:cnfStyle w:val="000000100000"/>
              <w:rPr>
                <w:rFonts w:ascii="Arial" w:hAnsi="Arial" w:cs="Arial"/>
                <w:sz w:val="24"/>
                <w:szCs w:val="24"/>
              </w:rPr>
            </w:pPr>
            <w:r>
              <w:t>1.18%</w:t>
            </w:r>
          </w:p>
        </w:tc>
        <w:tc>
          <w:tcPr>
            <w:tcW w:w="2268" w:type="dxa"/>
            <w:shd w:val="clear" w:color="auto" w:fill="auto"/>
          </w:tcPr>
          <w:p w:rsidR="001F3756" w:rsidRPr="006E6835" w:rsidRDefault="001F3756" w:rsidP="00841946">
            <w:pPr>
              <w:cnfStyle w:val="000000100000"/>
              <w:rPr>
                <w:rFonts w:ascii="Arial" w:hAnsi="Arial" w:cs="Arial"/>
                <w:sz w:val="24"/>
                <w:szCs w:val="24"/>
              </w:rPr>
            </w:pPr>
            <w:r>
              <w:rPr>
                <w:rFonts w:ascii="Arial" w:hAnsi="Arial" w:cs="Arial"/>
                <w:sz w:val="24"/>
                <w:szCs w:val="24"/>
              </w:rPr>
              <w:t>4</w:t>
            </w:r>
            <w:r w:rsidRPr="006E6835">
              <w:rPr>
                <w:rFonts w:ascii="Arial" w:hAnsi="Arial" w:cs="Arial"/>
                <w:sz w:val="24"/>
                <w:szCs w:val="24"/>
              </w:rPr>
              <w:t>%</w:t>
            </w:r>
          </w:p>
        </w:tc>
        <w:tc>
          <w:tcPr>
            <w:tcW w:w="2693" w:type="dxa"/>
            <w:shd w:val="clear" w:color="auto" w:fill="auto"/>
          </w:tcPr>
          <w:p w:rsidR="001F3756" w:rsidRDefault="001F3756" w:rsidP="00841946">
            <w:pPr>
              <w:cnfStyle w:val="000000100000"/>
            </w:pPr>
            <w:r>
              <w:t>6.21%</w:t>
            </w:r>
          </w:p>
        </w:tc>
      </w:tr>
      <w:tr w:rsidR="001F3756" w:rsidTr="007130ED">
        <w:trPr>
          <w:trHeight w:val="219"/>
        </w:trPr>
        <w:tc>
          <w:tcPr>
            <w:cnfStyle w:val="001000000000"/>
            <w:tcW w:w="1951" w:type="dxa"/>
            <w:shd w:val="clear" w:color="auto" w:fill="auto"/>
          </w:tcPr>
          <w:p w:rsidR="001F3756" w:rsidRPr="006E6835" w:rsidRDefault="001F3756" w:rsidP="00841946">
            <w:pPr>
              <w:rPr>
                <w:rFonts w:ascii="Arial" w:hAnsi="Arial" w:cs="Arial"/>
                <w:b w:val="0"/>
                <w:sz w:val="24"/>
                <w:szCs w:val="24"/>
              </w:rPr>
            </w:pPr>
            <w:r w:rsidRPr="006E6835">
              <w:rPr>
                <w:rFonts w:ascii="Arial" w:hAnsi="Arial" w:cs="Arial"/>
                <w:sz w:val="24"/>
                <w:szCs w:val="24"/>
              </w:rPr>
              <w:t>Mixed</w:t>
            </w:r>
          </w:p>
        </w:tc>
        <w:tc>
          <w:tcPr>
            <w:tcW w:w="2410" w:type="dxa"/>
            <w:shd w:val="clear" w:color="auto" w:fill="auto"/>
          </w:tcPr>
          <w:p w:rsidR="001F3756" w:rsidRPr="006E6835" w:rsidRDefault="001F3756" w:rsidP="00841946">
            <w:pPr>
              <w:cnfStyle w:val="000000000000"/>
              <w:rPr>
                <w:rFonts w:ascii="Arial" w:hAnsi="Arial" w:cs="Arial"/>
                <w:sz w:val="24"/>
                <w:szCs w:val="24"/>
              </w:rPr>
            </w:pPr>
            <w:r>
              <w:t>1.47%</w:t>
            </w:r>
          </w:p>
        </w:tc>
        <w:tc>
          <w:tcPr>
            <w:tcW w:w="2268" w:type="dxa"/>
            <w:shd w:val="clear" w:color="auto" w:fill="auto"/>
          </w:tcPr>
          <w:p w:rsidR="001F3756" w:rsidRPr="006E6835" w:rsidRDefault="001F3756" w:rsidP="00841946">
            <w:pPr>
              <w:cnfStyle w:val="000000000000"/>
              <w:rPr>
                <w:rFonts w:ascii="Arial" w:hAnsi="Arial" w:cs="Arial"/>
                <w:sz w:val="24"/>
                <w:szCs w:val="24"/>
              </w:rPr>
            </w:pPr>
            <w:r>
              <w:rPr>
                <w:rFonts w:ascii="Arial" w:hAnsi="Arial" w:cs="Arial"/>
                <w:sz w:val="24"/>
                <w:szCs w:val="24"/>
              </w:rPr>
              <w:t>4</w:t>
            </w:r>
            <w:r w:rsidRPr="006E6835">
              <w:rPr>
                <w:rFonts w:ascii="Arial" w:hAnsi="Arial" w:cs="Arial"/>
                <w:sz w:val="24"/>
                <w:szCs w:val="24"/>
              </w:rPr>
              <w:t>%</w:t>
            </w:r>
          </w:p>
        </w:tc>
        <w:tc>
          <w:tcPr>
            <w:tcW w:w="2693" w:type="dxa"/>
            <w:shd w:val="clear" w:color="auto" w:fill="auto"/>
          </w:tcPr>
          <w:p w:rsidR="001F3756" w:rsidRDefault="001F3756" w:rsidP="00841946">
            <w:pPr>
              <w:cnfStyle w:val="000000000000"/>
            </w:pPr>
            <w:r>
              <w:t>4.28%</w:t>
            </w:r>
          </w:p>
        </w:tc>
      </w:tr>
      <w:tr w:rsidR="001F3756" w:rsidTr="007130ED">
        <w:trPr>
          <w:cnfStyle w:val="000000100000"/>
          <w:trHeight w:val="170"/>
        </w:trPr>
        <w:tc>
          <w:tcPr>
            <w:cnfStyle w:val="001000000000"/>
            <w:tcW w:w="1951" w:type="dxa"/>
            <w:shd w:val="clear" w:color="auto" w:fill="auto"/>
          </w:tcPr>
          <w:p w:rsidR="001F3756" w:rsidRPr="006E6835" w:rsidRDefault="001F3756" w:rsidP="00841946">
            <w:pPr>
              <w:rPr>
                <w:rFonts w:ascii="Arial" w:hAnsi="Arial" w:cs="Arial"/>
                <w:b w:val="0"/>
                <w:sz w:val="24"/>
                <w:szCs w:val="24"/>
              </w:rPr>
            </w:pPr>
            <w:r w:rsidRPr="006E6835">
              <w:rPr>
                <w:rFonts w:ascii="Arial" w:hAnsi="Arial" w:cs="Arial"/>
                <w:sz w:val="24"/>
                <w:szCs w:val="24"/>
              </w:rPr>
              <w:t>Indian</w:t>
            </w:r>
          </w:p>
        </w:tc>
        <w:tc>
          <w:tcPr>
            <w:tcW w:w="2410" w:type="dxa"/>
            <w:shd w:val="clear" w:color="auto" w:fill="auto"/>
          </w:tcPr>
          <w:p w:rsidR="001F3756" w:rsidRPr="006E6835" w:rsidRDefault="001F3756" w:rsidP="00841946">
            <w:pPr>
              <w:cnfStyle w:val="000000100000"/>
              <w:rPr>
                <w:rFonts w:ascii="Arial" w:hAnsi="Arial" w:cs="Arial"/>
                <w:sz w:val="24"/>
                <w:szCs w:val="24"/>
              </w:rPr>
            </w:pPr>
            <w:r>
              <w:t>0.88%</w:t>
            </w:r>
          </w:p>
        </w:tc>
        <w:tc>
          <w:tcPr>
            <w:tcW w:w="2268" w:type="dxa"/>
            <w:shd w:val="clear" w:color="auto" w:fill="auto"/>
          </w:tcPr>
          <w:p w:rsidR="001F3756" w:rsidRPr="006E6835" w:rsidRDefault="001F3756" w:rsidP="00841946">
            <w:pPr>
              <w:cnfStyle w:val="000000100000"/>
              <w:rPr>
                <w:rFonts w:ascii="Arial" w:hAnsi="Arial" w:cs="Arial"/>
                <w:sz w:val="24"/>
                <w:szCs w:val="24"/>
              </w:rPr>
            </w:pPr>
            <w:r>
              <w:rPr>
                <w:rFonts w:ascii="Arial" w:hAnsi="Arial" w:cs="Arial"/>
                <w:sz w:val="24"/>
                <w:szCs w:val="24"/>
              </w:rPr>
              <w:t>3</w:t>
            </w:r>
            <w:r w:rsidRPr="006E6835">
              <w:rPr>
                <w:rFonts w:ascii="Arial" w:hAnsi="Arial" w:cs="Arial"/>
                <w:sz w:val="24"/>
                <w:szCs w:val="24"/>
              </w:rPr>
              <w:t>%</w:t>
            </w:r>
          </w:p>
        </w:tc>
        <w:tc>
          <w:tcPr>
            <w:tcW w:w="2693" w:type="dxa"/>
            <w:shd w:val="clear" w:color="auto" w:fill="auto"/>
          </w:tcPr>
          <w:p w:rsidR="001F3756" w:rsidRDefault="001F3756" w:rsidP="00841946">
            <w:pPr>
              <w:cnfStyle w:val="000000100000"/>
            </w:pPr>
            <w:r>
              <w:t>2.79%</w:t>
            </w:r>
          </w:p>
        </w:tc>
      </w:tr>
      <w:tr w:rsidR="001F3756" w:rsidTr="007130ED">
        <w:trPr>
          <w:trHeight w:val="208"/>
        </w:trPr>
        <w:tc>
          <w:tcPr>
            <w:cnfStyle w:val="001000000000"/>
            <w:tcW w:w="1951" w:type="dxa"/>
            <w:shd w:val="clear" w:color="auto" w:fill="auto"/>
          </w:tcPr>
          <w:p w:rsidR="001F3756" w:rsidRPr="006E6835" w:rsidRDefault="001F3756" w:rsidP="00841946">
            <w:pPr>
              <w:rPr>
                <w:rFonts w:ascii="Arial" w:hAnsi="Arial" w:cs="Arial"/>
                <w:b w:val="0"/>
                <w:sz w:val="24"/>
                <w:szCs w:val="24"/>
              </w:rPr>
            </w:pPr>
            <w:r w:rsidRPr="006E6835">
              <w:rPr>
                <w:rFonts w:ascii="Arial" w:hAnsi="Arial" w:cs="Arial"/>
                <w:sz w:val="24"/>
                <w:szCs w:val="24"/>
              </w:rPr>
              <w:t>Pakistani</w:t>
            </w:r>
          </w:p>
        </w:tc>
        <w:tc>
          <w:tcPr>
            <w:tcW w:w="2410" w:type="dxa"/>
            <w:shd w:val="clear" w:color="auto" w:fill="auto"/>
          </w:tcPr>
          <w:p w:rsidR="001F3756" w:rsidRPr="006E6835" w:rsidRDefault="001F3756" w:rsidP="00841946">
            <w:pPr>
              <w:cnfStyle w:val="000000000000"/>
              <w:rPr>
                <w:rFonts w:ascii="Arial" w:hAnsi="Arial" w:cs="Arial"/>
                <w:sz w:val="24"/>
                <w:szCs w:val="24"/>
              </w:rPr>
            </w:pPr>
            <w:r>
              <w:t>24.12%</w:t>
            </w:r>
          </w:p>
        </w:tc>
        <w:tc>
          <w:tcPr>
            <w:tcW w:w="2268" w:type="dxa"/>
            <w:shd w:val="clear" w:color="auto" w:fill="auto"/>
          </w:tcPr>
          <w:p w:rsidR="001F3756" w:rsidRPr="006E6835" w:rsidRDefault="001F3756" w:rsidP="00841946">
            <w:pPr>
              <w:cnfStyle w:val="000000000000"/>
              <w:rPr>
                <w:rFonts w:ascii="Arial" w:hAnsi="Arial" w:cs="Arial"/>
                <w:sz w:val="24"/>
                <w:szCs w:val="24"/>
              </w:rPr>
            </w:pPr>
            <w:r>
              <w:rPr>
                <w:rFonts w:ascii="Arial" w:hAnsi="Arial" w:cs="Arial"/>
                <w:sz w:val="24"/>
                <w:szCs w:val="24"/>
              </w:rPr>
              <w:t>23</w:t>
            </w:r>
            <w:r w:rsidRPr="006E6835">
              <w:rPr>
                <w:rFonts w:ascii="Arial" w:hAnsi="Arial" w:cs="Arial"/>
                <w:sz w:val="24"/>
                <w:szCs w:val="24"/>
              </w:rPr>
              <w:t>%</w:t>
            </w:r>
          </w:p>
        </w:tc>
        <w:tc>
          <w:tcPr>
            <w:tcW w:w="2693" w:type="dxa"/>
            <w:shd w:val="clear" w:color="auto" w:fill="auto"/>
          </w:tcPr>
          <w:p w:rsidR="001F3756" w:rsidRDefault="001F3756" w:rsidP="00841946">
            <w:pPr>
              <w:cnfStyle w:val="000000000000"/>
            </w:pPr>
            <w:r>
              <w:t>48.48%</w:t>
            </w:r>
          </w:p>
        </w:tc>
      </w:tr>
      <w:tr w:rsidR="001F3756" w:rsidTr="007130ED">
        <w:trPr>
          <w:cnfStyle w:val="000000100000"/>
          <w:trHeight w:val="228"/>
        </w:trPr>
        <w:tc>
          <w:tcPr>
            <w:cnfStyle w:val="001000000000"/>
            <w:tcW w:w="1951" w:type="dxa"/>
            <w:shd w:val="clear" w:color="auto" w:fill="auto"/>
          </w:tcPr>
          <w:p w:rsidR="001F3756" w:rsidRPr="006E6835" w:rsidRDefault="001F3756" w:rsidP="00841946">
            <w:pPr>
              <w:rPr>
                <w:rFonts w:ascii="Arial" w:hAnsi="Arial" w:cs="Arial"/>
                <w:b w:val="0"/>
                <w:sz w:val="24"/>
                <w:szCs w:val="24"/>
              </w:rPr>
            </w:pPr>
            <w:r w:rsidRPr="006E6835">
              <w:rPr>
                <w:rFonts w:ascii="Arial" w:hAnsi="Arial" w:cs="Arial"/>
                <w:sz w:val="24"/>
                <w:szCs w:val="24"/>
              </w:rPr>
              <w:t>Bangladesh</w:t>
            </w:r>
          </w:p>
        </w:tc>
        <w:tc>
          <w:tcPr>
            <w:tcW w:w="2410" w:type="dxa"/>
            <w:shd w:val="clear" w:color="auto" w:fill="auto"/>
          </w:tcPr>
          <w:p w:rsidR="001F3756" w:rsidRPr="006E6835" w:rsidRDefault="001F3756" w:rsidP="00841946">
            <w:pPr>
              <w:cnfStyle w:val="000000100000"/>
              <w:rPr>
                <w:rFonts w:ascii="Arial" w:hAnsi="Arial" w:cs="Arial"/>
                <w:sz w:val="24"/>
                <w:szCs w:val="24"/>
              </w:rPr>
            </w:pPr>
            <w:r>
              <w:t>1.47%</w:t>
            </w:r>
          </w:p>
        </w:tc>
        <w:tc>
          <w:tcPr>
            <w:tcW w:w="2268" w:type="dxa"/>
            <w:shd w:val="clear" w:color="auto" w:fill="auto"/>
          </w:tcPr>
          <w:p w:rsidR="001F3756" w:rsidRPr="006E6835" w:rsidRDefault="001F3756" w:rsidP="00841946">
            <w:pPr>
              <w:cnfStyle w:val="000000100000"/>
              <w:rPr>
                <w:rFonts w:ascii="Arial" w:hAnsi="Arial" w:cs="Arial"/>
                <w:sz w:val="24"/>
                <w:szCs w:val="24"/>
              </w:rPr>
            </w:pPr>
            <w:r>
              <w:rPr>
                <w:rFonts w:ascii="Arial" w:hAnsi="Arial" w:cs="Arial"/>
                <w:sz w:val="24"/>
                <w:szCs w:val="24"/>
              </w:rPr>
              <w:t>3</w:t>
            </w:r>
            <w:r w:rsidRPr="006E6835">
              <w:rPr>
                <w:rFonts w:ascii="Arial" w:hAnsi="Arial" w:cs="Arial"/>
                <w:sz w:val="24"/>
                <w:szCs w:val="24"/>
              </w:rPr>
              <w:t>%</w:t>
            </w:r>
          </w:p>
        </w:tc>
        <w:tc>
          <w:tcPr>
            <w:tcW w:w="2693" w:type="dxa"/>
            <w:shd w:val="clear" w:color="auto" w:fill="auto"/>
          </w:tcPr>
          <w:p w:rsidR="001F3756" w:rsidRDefault="001F3756" w:rsidP="00841946">
            <w:pPr>
              <w:cnfStyle w:val="000000100000"/>
            </w:pPr>
            <w:r>
              <w:t>2.31%</w:t>
            </w:r>
          </w:p>
        </w:tc>
      </w:tr>
      <w:tr w:rsidR="001F3756" w:rsidTr="007130ED">
        <w:trPr>
          <w:trHeight w:val="223"/>
        </w:trPr>
        <w:tc>
          <w:tcPr>
            <w:cnfStyle w:val="001000000000"/>
            <w:tcW w:w="1951" w:type="dxa"/>
            <w:shd w:val="clear" w:color="auto" w:fill="auto"/>
          </w:tcPr>
          <w:p w:rsidR="001F3756" w:rsidRPr="006E6835" w:rsidRDefault="001F3756" w:rsidP="00841946">
            <w:pPr>
              <w:rPr>
                <w:rFonts w:ascii="Arial" w:hAnsi="Arial" w:cs="Arial"/>
                <w:b w:val="0"/>
                <w:sz w:val="24"/>
                <w:szCs w:val="24"/>
              </w:rPr>
            </w:pPr>
            <w:r w:rsidRPr="006E6835">
              <w:rPr>
                <w:rFonts w:ascii="Arial" w:hAnsi="Arial" w:cs="Arial"/>
                <w:sz w:val="24"/>
                <w:szCs w:val="24"/>
              </w:rPr>
              <w:t>Chinese</w:t>
            </w:r>
          </w:p>
        </w:tc>
        <w:tc>
          <w:tcPr>
            <w:tcW w:w="2410" w:type="dxa"/>
            <w:shd w:val="clear" w:color="auto" w:fill="auto"/>
          </w:tcPr>
          <w:p w:rsidR="001F3756" w:rsidRPr="006E6835" w:rsidRDefault="001F3756" w:rsidP="00841946">
            <w:pPr>
              <w:cnfStyle w:val="000000000000"/>
              <w:rPr>
                <w:rFonts w:ascii="Arial" w:hAnsi="Arial" w:cs="Arial"/>
                <w:sz w:val="24"/>
                <w:szCs w:val="24"/>
              </w:rPr>
            </w:pPr>
            <w:r>
              <w:t>0.29%</w:t>
            </w:r>
          </w:p>
        </w:tc>
        <w:tc>
          <w:tcPr>
            <w:tcW w:w="2268" w:type="dxa"/>
            <w:shd w:val="clear" w:color="auto" w:fill="auto"/>
          </w:tcPr>
          <w:p w:rsidR="001F3756" w:rsidRPr="006E6835" w:rsidRDefault="001F3756" w:rsidP="00841946">
            <w:pPr>
              <w:cnfStyle w:val="000000000000"/>
              <w:rPr>
                <w:rFonts w:ascii="Arial" w:hAnsi="Arial" w:cs="Arial"/>
                <w:sz w:val="24"/>
                <w:szCs w:val="24"/>
              </w:rPr>
            </w:pPr>
            <w:r w:rsidRPr="006E6835">
              <w:rPr>
                <w:rFonts w:ascii="Arial" w:hAnsi="Arial" w:cs="Arial"/>
                <w:sz w:val="24"/>
                <w:szCs w:val="24"/>
              </w:rPr>
              <w:t>%</w:t>
            </w:r>
          </w:p>
        </w:tc>
        <w:tc>
          <w:tcPr>
            <w:tcW w:w="2693" w:type="dxa"/>
            <w:shd w:val="clear" w:color="auto" w:fill="auto"/>
          </w:tcPr>
          <w:p w:rsidR="001F3756" w:rsidRDefault="001F3756" w:rsidP="00841946">
            <w:pPr>
              <w:cnfStyle w:val="000000000000"/>
            </w:pPr>
            <w:r>
              <w:t>0.29%</w:t>
            </w:r>
          </w:p>
        </w:tc>
      </w:tr>
      <w:tr w:rsidR="001F3756" w:rsidTr="007130ED">
        <w:trPr>
          <w:cnfStyle w:val="000000100000"/>
          <w:trHeight w:val="217"/>
        </w:trPr>
        <w:tc>
          <w:tcPr>
            <w:cnfStyle w:val="001000000000"/>
            <w:tcW w:w="1951" w:type="dxa"/>
            <w:shd w:val="clear" w:color="auto" w:fill="auto"/>
          </w:tcPr>
          <w:p w:rsidR="001F3756" w:rsidRPr="006E6835" w:rsidRDefault="001F3756" w:rsidP="00841946">
            <w:pPr>
              <w:rPr>
                <w:rFonts w:ascii="Arial" w:hAnsi="Arial" w:cs="Arial"/>
                <w:b w:val="0"/>
                <w:sz w:val="24"/>
                <w:szCs w:val="24"/>
              </w:rPr>
            </w:pPr>
            <w:r w:rsidRPr="006E6835">
              <w:rPr>
                <w:rFonts w:ascii="Arial" w:hAnsi="Arial" w:cs="Arial"/>
                <w:sz w:val="24"/>
                <w:szCs w:val="24"/>
              </w:rPr>
              <w:t>AOAB</w:t>
            </w:r>
          </w:p>
        </w:tc>
        <w:tc>
          <w:tcPr>
            <w:tcW w:w="2410" w:type="dxa"/>
            <w:shd w:val="clear" w:color="auto" w:fill="auto"/>
          </w:tcPr>
          <w:p w:rsidR="001F3756" w:rsidRPr="006E6835" w:rsidRDefault="001F3756" w:rsidP="00841946">
            <w:pPr>
              <w:cnfStyle w:val="000000100000"/>
              <w:rPr>
                <w:rFonts w:ascii="Arial" w:hAnsi="Arial" w:cs="Arial"/>
                <w:sz w:val="24"/>
                <w:szCs w:val="24"/>
              </w:rPr>
            </w:pPr>
            <w:r>
              <w:t>2.35%</w:t>
            </w:r>
          </w:p>
        </w:tc>
        <w:tc>
          <w:tcPr>
            <w:tcW w:w="2268" w:type="dxa"/>
            <w:shd w:val="clear" w:color="auto" w:fill="auto"/>
          </w:tcPr>
          <w:p w:rsidR="001F3756" w:rsidRPr="006E6835" w:rsidRDefault="001F3756" w:rsidP="00841946">
            <w:pPr>
              <w:cnfStyle w:val="000000100000"/>
              <w:rPr>
                <w:rFonts w:ascii="Arial" w:hAnsi="Arial" w:cs="Arial"/>
                <w:sz w:val="24"/>
                <w:szCs w:val="24"/>
              </w:rPr>
            </w:pPr>
            <w:r>
              <w:rPr>
                <w:rFonts w:ascii="Arial" w:hAnsi="Arial" w:cs="Arial"/>
                <w:sz w:val="24"/>
                <w:szCs w:val="24"/>
              </w:rPr>
              <w:t>2</w:t>
            </w:r>
            <w:r w:rsidRPr="006E6835">
              <w:rPr>
                <w:rFonts w:ascii="Arial" w:hAnsi="Arial" w:cs="Arial"/>
                <w:sz w:val="24"/>
                <w:szCs w:val="24"/>
              </w:rPr>
              <w:t>%</w:t>
            </w:r>
          </w:p>
        </w:tc>
        <w:tc>
          <w:tcPr>
            <w:tcW w:w="2693" w:type="dxa"/>
            <w:shd w:val="clear" w:color="auto" w:fill="auto"/>
          </w:tcPr>
          <w:p w:rsidR="001F3756" w:rsidRDefault="001F3756" w:rsidP="00841946">
            <w:pPr>
              <w:cnfStyle w:val="000000100000"/>
            </w:pPr>
            <w:r>
              <w:t>3.87%</w:t>
            </w:r>
          </w:p>
        </w:tc>
      </w:tr>
      <w:tr w:rsidR="001F3756" w:rsidTr="007130ED">
        <w:trPr>
          <w:trHeight w:val="211"/>
        </w:trPr>
        <w:tc>
          <w:tcPr>
            <w:cnfStyle w:val="001000000000"/>
            <w:tcW w:w="1951" w:type="dxa"/>
            <w:shd w:val="clear" w:color="auto" w:fill="auto"/>
          </w:tcPr>
          <w:p w:rsidR="001F3756" w:rsidRPr="006E6835" w:rsidRDefault="001F3756" w:rsidP="00841946">
            <w:pPr>
              <w:rPr>
                <w:rFonts w:ascii="Arial" w:hAnsi="Arial" w:cs="Arial"/>
                <w:b w:val="0"/>
                <w:sz w:val="24"/>
                <w:szCs w:val="24"/>
              </w:rPr>
            </w:pPr>
            <w:r w:rsidRPr="006E6835">
              <w:rPr>
                <w:rFonts w:ascii="Arial" w:hAnsi="Arial" w:cs="Arial"/>
                <w:sz w:val="24"/>
                <w:szCs w:val="24"/>
              </w:rPr>
              <w:t>African</w:t>
            </w:r>
          </w:p>
        </w:tc>
        <w:tc>
          <w:tcPr>
            <w:tcW w:w="2410" w:type="dxa"/>
            <w:shd w:val="clear" w:color="auto" w:fill="auto"/>
          </w:tcPr>
          <w:p w:rsidR="001F3756" w:rsidRPr="006E6835" w:rsidRDefault="001F3756" w:rsidP="00841946">
            <w:pPr>
              <w:cnfStyle w:val="000000000000"/>
              <w:rPr>
                <w:rFonts w:ascii="Arial" w:hAnsi="Arial" w:cs="Arial"/>
                <w:sz w:val="24"/>
                <w:szCs w:val="24"/>
              </w:rPr>
            </w:pPr>
            <w:r>
              <w:t>2.94%</w:t>
            </w:r>
          </w:p>
        </w:tc>
        <w:tc>
          <w:tcPr>
            <w:tcW w:w="2268" w:type="dxa"/>
            <w:shd w:val="clear" w:color="auto" w:fill="auto"/>
          </w:tcPr>
          <w:p w:rsidR="001F3756" w:rsidRPr="006E6835" w:rsidRDefault="001F3756" w:rsidP="00841946">
            <w:pPr>
              <w:cnfStyle w:val="000000000000"/>
              <w:rPr>
                <w:rFonts w:ascii="Arial" w:hAnsi="Arial" w:cs="Arial"/>
                <w:sz w:val="24"/>
                <w:szCs w:val="24"/>
              </w:rPr>
            </w:pPr>
            <w:r>
              <w:rPr>
                <w:rFonts w:ascii="Arial" w:hAnsi="Arial" w:cs="Arial"/>
                <w:sz w:val="24"/>
                <w:szCs w:val="24"/>
              </w:rPr>
              <w:t>4</w:t>
            </w:r>
            <w:r w:rsidRPr="006E6835">
              <w:rPr>
                <w:rFonts w:ascii="Arial" w:hAnsi="Arial" w:cs="Arial"/>
                <w:sz w:val="24"/>
                <w:szCs w:val="24"/>
              </w:rPr>
              <w:t>%</w:t>
            </w:r>
          </w:p>
        </w:tc>
        <w:tc>
          <w:tcPr>
            <w:tcW w:w="2693" w:type="dxa"/>
            <w:shd w:val="clear" w:color="auto" w:fill="auto"/>
          </w:tcPr>
          <w:p w:rsidR="001F3756" w:rsidRDefault="001F3756" w:rsidP="00841946">
            <w:pPr>
              <w:cnfStyle w:val="000000000000"/>
            </w:pPr>
            <w:r>
              <w:t>2.49%</w:t>
            </w:r>
          </w:p>
        </w:tc>
      </w:tr>
      <w:tr w:rsidR="001F3756" w:rsidTr="007130ED">
        <w:trPr>
          <w:cnfStyle w:val="000000100000"/>
          <w:trHeight w:val="220"/>
        </w:trPr>
        <w:tc>
          <w:tcPr>
            <w:cnfStyle w:val="001000000000"/>
            <w:tcW w:w="1951" w:type="dxa"/>
            <w:shd w:val="clear" w:color="auto" w:fill="auto"/>
          </w:tcPr>
          <w:p w:rsidR="001F3756" w:rsidRPr="006E6835" w:rsidRDefault="001F3756" w:rsidP="00841946">
            <w:pPr>
              <w:rPr>
                <w:rFonts w:ascii="Arial" w:hAnsi="Arial" w:cs="Arial"/>
                <w:b w:val="0"/>
                <w:sz w:val="24"/>
                <w:szCs w:val="24"/>
              </w:rPr>
            </w:pPr>
            <w:r w:rsidRPr="006E6835">
              <w:rPr>
                <w:rFonts w:ascii="Arial" w:hAnsi="Arial" w:cs="Arial"/>
                <w:sz w:val="24"/>
                <w:szCs w:val="24"/>
              </w:rPr>
              <w:t>Caribbean</w:t>
            </w:r>
          </w:p>
        </w:tc>
        <w:tc>
          <w:tcPr>
            <w:tcW w:w="2410" w:type="dxa"/>
            <w:shd w:val="clear" w:color="auto" w:fill="auto"/>
          </w:tcPr>
          <w:p w:rsidR="001F3756" w:rsidRPr="006E6835" w:rsidRDefault="001F3756" w:rsidP="00841946">
            <w:pPr>
              <w:cnfStyle w:val="000000100000"/>
              <w:rPr>
                <w:rFonts w:ascii="Arial" w:hAnsi="Arial" w:cs="Arial"/>
                <w:sz w:val="24"/>
                <w:szCs w:val="24"/>
              </w:rPr>
            </w:pPr>
            <w:r>
              <w:t>3.82%</w:t>
            </w:r>
          </w:p>
        </w:tc>
        <w:tc>
          <w:tcPr>
            <w:tcW w:w="2268" w:type="dxa"/>
            <w:shd w:val="clear" w:color="auto" w:fill="auto"/>
          </w:tcPr>
          <w:p w:rsidR="001F3756" w:rsidRPr="006E6835" w:rsidRDefault="001F3756" w:rsidP="00841946">
            <w:pPr>
              <w:cnfStyle w:val="000000100000"/>
              <w:rPr>
                <w:rFonts w:ascii="Arial" w:hAnsi="Arial" w:cs="Arial"/>
                <w:sz w:val="24"/>
                <w:szCs w:val="24"/>
              </w:rPr>
            </w:pPr>
            <w:r>
              <w:rPr>
                <w:rFonts w:ascii="Arial" w:hAnsi="Arial" w:cs="Arial"/>
                <w:sz w:val="24"/>
                <w:szCs w:val="24"/>
              </w:rPr>
              <w:t>2</w:t>
            </w:r>
            <w:r w:rsidRPr="006E6835">
              <w:rPr>
                <w:rFonts w:ascii="Arial" w:hAnsi="Arial" w:cs="Arial"/>
                <w:sz w:val="24"/>
                <w:szCs w:val="24"/>
              </w:rPr>
              <w:t>%</w:t>
            </w:r>
          </w:p>
        </w:tc>
        <w:tc>
          <w:tcPr>
            <w:tcW w:w="2693" w:type="dxa"/>
            <w:shd w:val="clear" w:color="auto" w:fill="auto"/>
          </w:tcPr>
          <w:p w:rsidR="001F3756" w:rsidRDefault="001F3756" w:rsidP="00841946">
            <w:pPr>
              <w:cnfStyle w:val="000000100000"/>
            </w:pPr>
            <w:r>
              <w:t>2.63%</w:t>
            </w:r>
          </w:p>
        </w:tc>
      </w:tr>
      <w:tr w:rsidR="001F3756" w:rsidTr="007130ED">
        <w:trPr>
          <w:trHeight w:val="261"/>
        </w:trPr>
        <w:tc>
          <w:tcPr>
            <w:cnfStyle w:val="001000000000"/>
            <w:tcW w:w="1951" w:type="dxa"/>
            <w:shd w:val="clear" w:color="auto" w:fill="auto"/>
          </w:tcPr>
          <w:p w:rsidR="001F3756" w:rsidRPr="006E6835" w:rsidRDefault="001F3756" w:rsidP="00841946">
            <w:pPr>
              <w:rPr>
                <w:rFonts w:ascii="Arial" w:hAnsi="Arial" w:cs="Arial"/>
                <w:b w:val="0"/>
                <w:sz w:val="24"/>
                <w:szCs w:val="24"/>
              </w:rPr>
            </w:pPr>
            <w:r w:rsidRPr="006E6835">
              <w:rPr>
                <w:rFonts w:ascii="Arial" w:hAnsi="Arial" w:cs="Arial"/>
                <w:sz w:val="24"/>
                <w:szCs w:val="24"/>
              </w:rPr>
              <w:t>AOBA</w:t>
            </w:r>
            <w:r>
              <w:rPr>
                <w:rFonts w:ascii="Arial" w:hAnsi="Arial" w:cs="Arial"/>
                <w:sz w:val="24"/>
                <w:szCs w:val="24"/>
              </w:rPr>
              <w:t>C</w:t>
            </w:r>
          </w:p>
        </w:tc>
        <w:tc>
          <w:tcPr>
            <w:tcW w:w="2410" w:type="dxa"/>
            <w:shd w:val="clear" w:color="auto" w:fill="auto"/>
          </w:tcPr>
          <w:p w:rsidR="001F3756" w:rsidRPr="006E6835" w:rsidRDefault="001F3756" w:rsidP="00841946">
            <w:pPr>
              <w:cnfStyle w:val="000000000000"/>
              <w:rPr>
                <w:rFonts w:ascii="Arial" w:hAnsi="Arial" w:cs="Arial"/>
                <w:sz w:val="24"/>
                <w:szCs w:val="24"/>
              </w:rPr>
            </w:pPr>
            <w:r>
              <w:t>1.47%</w:t>
            </w:r>
          </w:p>
        </w:tc>
        <w:tc>
          <w:tcPr>
            <w:tcW w:w="2268" w:type="dxa"/>
            <w:shd w:val="clear" w:color="auto" w:fill="auto"/>
          </w:tcPr>
          <w:p w:rsidR="001F3756" w:rsidRPr="006E6835" w:rsidRDefault="001F3756" w:rsidP="00841946">
            <w:pPr>
              <w:cnfStyle w:val="000000000000"/>
              <w:rPr>
                <w:rFonts w:ascii="Arial" w:hAnsi="Arial" w:cs="Arial"/>
                <w:sz w:val="24"/>
                <w:szCs w:val="24"/>
              </w:rPr>
            </w:pPr>
            <w:r>
              <w:rPr>
                <w:rFonts w:ascii="Arial" w:hAnsi="Arial" w:cs="Arial"/>
                <w:sz w:val="24"/>
                <w:szCs w:val="24"/>
              </w:rPr>
              <w:t>2</w:t>
            </w:r>
            <w:r w:rsidRPr="006E6835">
              <w:rPr>
                <w:rFonts w:ascii="Arial" w:hAnsi="Arial" w:cs="Arial"/>
                <w:sz w:val="24"/>
                <w:szCs w:val="24"/>
              </w:rPr>
              <w:t>%</w:t>
            </w:r>
          </w:p>
        </w:tc>
        <w:tc>
          <w:tcPr>
            <w:tcW w:w="2693" w:type="dxa"/>
            <w:shd w:val="clear" w:color="auto" w:fill="auto"/>
          </w:tcPr>
          <w:p w:rsidR="001F3756" w:rsidRDefault="001F3756" w:rsidP="00841946">
            <w:pPr>
              <w:cnfStyle w:val="000000000000"/>
            </w:pPr>
            <w:r>
              <w:t>0.42%</w:t>
            </w:r>
          </w:p>
        </w:tc>
      </w:tr>
      <w:tr w:rsidR="001F3756" w:rsidTr="007130ED">
        <w:trPr>
          <w:cnfStyle w:val="000000100000"/>
          <w:trHeight w:val="226"/>
        </w:trPr>
        <w:tc>
          <w:tcPr>
            <w:cnfStyle w:val="001000000000"/>
            <w:tcW w:w="1951" w:type="dxa"/>
            <w:shd w:val="clear" w:color="auto" w:fill="auto"/>
          </w:tcPr>
          <w:p w:rsidR="001F3756" w:rsidRPr="006E6835" w:rsidRDefault="001F3756" w:rsidP="00841946">
            <w:pPr>
              <w:rPr>
                <w:rFonts w:ascii="Arial" w:hAnsi="Arial" w:cs="Arial"/>
                <w:b w:val="0"/>
                <w:sz w:val="24"/>
                <w:szCs w:val="24"/>
              </w:rPr>
            </w:pPr>
            <w:r w:rsidRPr="006E6835">
              <w:rPr>
                <w:rFonts w:ascii="Arial" w:hAnsi="Arial" w:cs="Arial"/>
                <w:sz w:val="24"/>
                <w:szCs w:val="24"/>
              </w:rPr>
              <w:t>Arab</w:t>
            </w:r>
          </w:p>
        </w:tc>
        <w:tc>
          <w:tcPr>
            <w:tcW w:w="2410" w:type="dxa"/>
            <w:shd w:val="clear" w:color="auto" w:fill="auto"/>
          </w:tcPr>
          <w:p w:rsidR="001F3756" w:rsidRPr="006E6835" w:rsidRDefault="001F3756" w:rsidP="00841946">
            <w:pPr>
              <w:cnfStyle w:val="000000100000"/>
              <w:rPr>
                <w:rFonts w:ascii="Arial" w:hAnsi="Arial" w:cs="Arial"/>
                <w:sz w:val="24"/>
                <w:szCs w:val="24"/>
              </w:rPr>
            </w:pPr>
            <w:r>
              <w:t>0.59%</w:t>
            </w:r>
          </w:p>
        </w:tc>
        <w:tc>
          <w:tcPr>
            <w:tcW w:w="2268" w:type="dxa"/>
            <w:shd w:val="clear" w:color="auto" w:fill="auto"/>
          </w:tcPr>
          <w:p w:rsidR="001F3756" w:rsidRPr="006E6835" w:rsidRDefault="001F3756" w:rsidP="00841946">
            <w:pPr>
              <w:cnfStyle w:val="000000100000"/>
              <w:rPr>
                <w:rFonts w:ascii="Arial" w:hAnsi="Arial" w:cs="Arial"/>
                <w:sz w:val="24"/>
                <w:szCs w:val="24"/>
              </w:rPr>
            </w:pPr>
            <w:r>
              <w:rPr>
                <w:rFonts w:ascii="Arial" w:hAnsi="Arial" w:cs="Arial"/>
                <w:sz w:val="24"/>
                <w:szCs w:val="24"/>
              </w:rPr>
              <w:t>1</w:t>
            </w:r>
            <w:r w:rsidRPr="006E6835">
              <w:rPr>
                <w:rFonts w:ascii="Arial" w:hAnsi="Arial" w:cs="Arial"/>
                <w:sz w:val="24"/>
                <w:szCs w:val="24"/>
              </w:rPr>
              <w:t>%</w:t>
            </w:r>
          </w:p>
        </w:tc>
        <w:tc>
          <w:tcPr>
            <w:tcW w:w="2693" w:type="dxa"/>
            <w:shd w:val="clear" w:color="auto" w:fill="auto"/>
          </w:tcPr>
          <w:p w:rsidR="001F3756" w:rsidRDefault="001F3756" w:rsidP="00841946">
            <w:pPr>
              <w:cnfStyle w:val="000000100000"/>
            </w:pPr>
            <w:r>
              <w:t>1.93%</w:t>
            </w:r>
          </w:p>
        </w:tc>
      </w:tr>
      <w:tr w:rsidR="001F3756" w:rsidTr="007130ED">
        <w:trPr>
          <w:trHeight w:val="301"/>
        </w:trPr>
        <w:tc>
          <w:tcPr>
            <w:cnfStyle w:val="001000000000"/>
            <w:tcW w:w="1951" w:type="dxa"/>
            <w:shd w:val="clear" w:color="auto" w:fill="auto"/>
          </w:tcPr>
          <w:p w:rsidR="001F3756" w:rsidRPr="006E6835" w:rsidRDefault="001F3756" w:rsidP="00841946">
            <w:pPr>
              <w:rPr>
                <w:rFonts w:ascii="Arial" w:hAnsi="Arial" w:cs="Arial"/>
                <w:b w:val="0"/>
                <w:sz w:val="24"/>
                <w:szCs w:val="24"/>
              </w:rPr>
            </w:pPr>
            <w:r w:rsidRPr="006E6835">
              <w:rPr>
                <w:rFonts w:ascii="Arial" w:hAnsi="Arial" w:cs="Arial"/>
                <w:sz w:val="24"/>
                <w:szCs w:val="24"/>
              </w:rPr>
              <w:t>Other</w:t>
            </w:r>
          </w:p>
        </w:tc>
        <w:tc>
          <w:tcPr>
            <w:tcW w:w="2410" w:type="dxa"/>
            <w:shd w:val="clear" w:color="auto" w:fill="auto"/>
          </w:tcPr>
          <w:p w:rsidR="001F3756" w:rsidRPr="006E6835" w:rsidRDefault="001F3756" w:rsidP="00841946">
            <w:pPr>
              <w:cnfStyle w:val="000000000000"/>
              <w:rPr>
                <w:rFonts w:ascii="Arial" w:hAnsi="Arial" w:cs="Arial"/>
                <w:sz w:val="24"/>
                <w:szCs w:val="24"/>
              </w:rPr>
            </w:pPr>
            <w:r>
              <w:t>2.35%</w:t>
            </w:r>
          </w:p>
        </w:tc>
        <w:tc>
          <w:tcPr>
            <w:tcW w:w="2268" w:type="dxa"/>
            <w:shd w:val="clear" w:color="auto" w:fill="auto"/>
          </w:tcPr>
          <w:p w:rsidR="001F3756" w:rsidRPr="006E6835" w:rsidRDefault="001F3756" w:rsidP="00841946">
            <w:pPr>
              <w:cnfStyle w:val="000000000000"/>
              <w:rPr>
                <w:rFonts w:ascii="Arial" w:hAnsi="Arial" w:cs="Arial"/>
                <w:sz w:val="24"/>
                <w:szCs w:val="24"/>
              </w:rPr>
            </w:pPr>
            <w:r>
              <w:rPr>
                <w:rFonts w:ascii="Arial" w:hAnsi="Arial" w:cs="Arial"/>
                <w:sz w:val="24"/>
                <w:szCs w:val="24"/>
              </w:rPr>
              <w:t>4</w:t>
            </w:r>
            <w:r w:rsidRPr="006E6835">
              <w:rPr>
                <w:rFonts w:ascii="Arial" w:hAnsi="Arial" w:cs="Arial"/>
                <w:sz w:val="24"/>
                <w:szCs w:val="24"/>
              </w:rPr>
              <w:t>%</w:t>
            </w:r>
          </w:p>
        </w:tc>
        <w:tc>
          <w:tcPr>
            <w:tcW w:w="2693" w:type="dxa"/>
            <w:shd w:val="clear" w:color="auto" w:fill="auto"/>
          </w:tcPr>
          <w:p w:rsidR="001F3756" w:rsidRDefault="001F3756" w:rsidP="00841946">
            <w:pPr>
              <w:cnfStyle w:val="000000000000"/>
            </w:pPr>
            <w:r>
              <w:t>1.75%</w:t>
            </w:r>
          </w:p>
        </w:tc>
      </w:tr>
      <w:tr w:rsidR="001F3756" w:rsidTr="007130ED">
        <w:trPr>
          <w:cnfStyle w:val="000000100000"/>
          <w:trHeight w:val="286"/>
        </w:trPr>
        <w:tc>
          <w:tcPr>
            <w:cnfStyle w:val="001000000000"/>
            <w:tcW w:w="1951" w:type="dxa"/>
            <w:shd w:val="clear" w:color="auto" w:fill="auto"/>
          </w:tcPr>
          <w:p w:rsidR="001F3756" w:rsidRDefault="001F3756" w:rsidP="00841946">
            <w:r>
              <w:t>Unemployed</w:t>
            </w:r>
          </w:p>
        </w:tc>
        <w:tc>
          <w:tcPr>
            <w:tcW w:w="2410" w:type="dxa"/>
            <w:shd w:val="clear" w:color="auto" w:fill="auto"/>
          </w:tcPr>
          <w:p w:rsidR="001F3756" w:rsidRDefault="001F3756" w:rsidP="00841946">
            <w:pPr>
              <w:cnfStyle w:val="000000100000"/>
            </w:pPr>
            <w:r>
              <w:t>79.12%</w:t>
            </w:r>
          </w:p>
        </w:tc>
        <w:tc>
          <w:tcPr>
            <w:tcW w:w="2268" w:type="dxa"/>
            <w:shd w:val="clear" w:color="auto" w:fill="auto"/>
          </w:tcPr>
          <w:p w:rsidR="001F3756" w:rsidRDefault="001F3756" w:rsidP="00841946">
            <w:pPr>
              <w:cnfStyle w:val="000000100000"/>
            </w:pPr>
            <w:r>
              <w:t>65%</w:t>
            </w:r>
          </w:p>
        </w:tc>
        <w:tc>
          <w:tcPr>
            <w:tcW w:w="2693" w:type="dxa"/>
            <w:shd w:val="clear" w:color="auto" w:fill="auto"/>
          </w:tcPr>
          <w:p w:rsidR="001F3756" w:rsidRDefault="001F3756" w:rsidP="00841946">
            <w:pPr>
              <w:cnfStyle w:val="000000100000"/>
            </w:pPr>
            <w:r>
              <w:t>38.59%</w:t>
            </w:r>
          </w:p>
        </w:tc>
      </w:tr>
      <w:tr w:rsidR="001F3756" w:rsidTr="00966809">
        <w:trPr>
          <w:trHeight w:val="286"/>
        </w:trPr>
        <w:tc>
          <w:tcPr>
            <w:cnfStyle w:val="001000000000"/>
            <w:tcW w:w="1951" w:type="dxa"/>
            <w:shd w:val="clear" w:color="auto" w:fill="FFFFFF" w:themeFill="background1"/>
          </w:tcPr>
          <w:p w:rsidR="001F3756" w:rsidRDefault="001F3756" w:rsidP="00841946">
            <w:r>
              <w:t>Employed</w:t>
            </w:r>
          </w:p>
        </w:tc>
        <w:tc>
          <w:tcPr>
            <w:tcW w:w="2410" w:type="dxa"/>
            <w:shd w:val="clear" w:color="auto" w:fill="FFFFFF" w:themeFill="background1"/>
          </w:tcPr>
          <w:p w:rsidR="001F3756" w:rsidRDefault="001F3756" w:rsidP="00841946">
            <w:pPr>
              <w:cnfStyle w:val="000000000000"/>
            </w:pPr>
            <w:r>
              <w:t>6.47%</w:t>
            </w:r>
          </w:p>
        </w:tc>
        <w:tc>
          <w:tcPr>
            <w:tcW w:w="2268" w:type="dxa"/>
            <w:shd w:val="clear" w:color="auto" w:fill="FFFFFF" w:themeFill="background1"/>
          </w:tcPr>
          <w:p w:rsidR="001F3756" w:rsidRDefault="001F3756" w:rsidP="00841946">
            <w:pPr>
              <w:cnfStyle w:val="000000000000"/>
            </w:pPr>
            <w:r>
              <w:t>6%</w:t>
            </w:r>
          </w:p>
        </w:tc>
        <w:tc>
          <w:tcPr>
            <w:tcW w:w="2693" w:type="dxa"/>
            <w:shd w:val="clear" w:color="auto" w:fill="FFFFFF" w:themeFill="background1"/>
          </w:tcPr>
          <w:p w:rsidR="001F3756" w:rsidRDefault="001F3756" w:rsidP="00841946">
            <w:pPr>
              <w:cnfStyle w:val="000000000000"/>
            </w:pPr>
            <w:r>
              <w:t>45.45%</w:t>
            </w:r>
          </w:p>
        </w:tc>
      </w:tr>
      <w:tr w:rsidR="001F3756" w:rsidTr="00966809">
        <w:trPr>
          <w:cnfStyle w:val="000000100000"/>
          <w:trHeight w:val="286"/>
        </w:trPr>
        <w:tc>
          <w:tcPr>
            <w:cnfStyle w:val="001000000000"/>
            <w:tcW w:w="1951" w:type="dxa"/>
            <w:shd w:val="clear" w:color="auto" w:fill="FFFFFF" w:themeFill="background1"/>
          </w:tcPr>
          <w:p w:rsidR="001F3756" w:rsidRDefault="001F3756" w:rsidP="00841946">
            <w:r>
              <w:t>Student</w:t>
            </w:r>
          </w:p>
        </w:tc>
        <w:tc>
          <w:tcPr>
            <w:tcW w:w="2410" w:type="dxa"/>
            <w:shd w:val="clear" w:color="auto" w:fill="FFFFFF" w:themeFill="background1"/>
          </w:tcPr>
          <w:p w:rsidR="001F3756" w:rsidRDefault="001F3756" w:rsidP="00841946">
            <w:pPr>
              <w:cnfStyle w:val="000000100000"/>
            </w:pPr>
            <w:r>
              <w:t>5.59%</w:t>
            </w:r>
          </w:p>
        </w:tc>
        <w:tc>
          <w:tcPr>
            <w:tcW w:w="2268" w:type="dxa"/>
            <w:shd w:val="clear" w:color="auto" w:fill="FFFFFF" w:themeFill="background1"/>
          </w:tcPr>
          <w:p w:rsidR="001F3756" w:rsidRDefault="001F3756" w:rsidP="00841946">
            <w:pPr>
              <w:cnfStyle w:val="000000100000"/>
            </w:pPr>
            <w:r>
              <w:t>14%</w:t>
            </w:r>
          </w:p>
        </w:tc>
        <w:tc>
          <w:tcPr>
            <w:tcW w:w="2693" w:type="dxa"/>
            <w:shd w:val="clear" w:color="auto" w:fill="FFFFFF" w:themeFill="background1"/>
          </w:tcPr>
          <w:p w:rsidR="001F3756" w:rsidRDefault="001F3756" w:rsidP="00841946">
            <w:pPr>
              <w:cnfStyle w:val="000000100000"/>
            </w:pPr>
            <w:r>
              <w:t>8.64%</w:t>
            </w:r>
          </w:p>
        </w:tc>
      </w:tr>
      <w:tr w:rsidR="001F3756" w:rsidTr="00966809">
        <w:trPr>
          <w:trHeight w:val="286"/>
        </w:trPr>
        <w:tc>
          <w:tcPr>
            <w:cnfStyle w:val="001000000000"/>
            <w:tcW w:w="1951" w:type="dxa"/>
            <w:shd w:val="clear" w:color="auto" w:fill="FFFFFF" w:themeFill="background1"/>
          </w:tcPr>
          <w:p w:rsidR="001F3756" w:rsidRDefault="001F3756" w:rsidP="00841946">
            <w:r>
              <w:t>Retired</w:t>
            </w:r>
          </w:p>
        </w:tc>
        <w:tc>
          <w:tcPr>
            <w:tcW w:w="2410" w:type="dxa"/>
            <w:shd w:val="clear" w:color="auto" w:fill="FFFFFF" w:themeFill="background1"/>
          </w:tcPr>
          <w:p w:rsidR="001F3756" w:rsidRDefault="001F3756" w:rsidP="00841946">
            <w:pPr>
              <w:cnfStyle w:val="000000000000"/>
            </w:pPr>
            <w:r>
              <w:t>8.53%</w:t>
            </w:r>
          </w:p>
        </w:tc>
        <w:tc>
          <w:tcPr>
            <w:tcW w:w="2268" w:type="dxa"/>
            <w:shd w:val="clear" w:color="auto" w:fill="FFFFFF" w:themeFill="background1"/>
          </w:tcPr>
          <w:p w:rsidR="001F3756" w:rsidRDefault="001F3756" w:rsidP="00841946">
            <w:pPr>
              <w:cnfStyle w:val="000000000000"/>
            </w:pPr>
            <w:r>
              <w:t>12%</w:t>
            </w:r>
          </w:p>
        </w:tc>
        <w:tc>
          <w:tcPr>
            <w:tcW w:w="2693" w:type="dxa"/>
            <w:shd w:val="clear" w:color="auto" w:fill="FFFFFF" w:themeFill="background1"/>
          </w:tcPr>
          <w:p w:rsidR="001F3756" w:rsidRDefault="001F3756" w:rsidP="00841946">
            <w:pPr>
              <w:cnfStyle w:val="000000000000"/>
            </w:pPr>
            <w:r>
              <w:t>7.32%</w:t>
            </w:r>
          </w:p>
        </w:tc>
      </w:tr>
    </w:tbl>
    <w:p w:rsidR="00597BB6" w:rsidRDefault="007B5632" w:rsidP="007B5632">
      <w:pPr>
        <w:ind w:left="360"/>
      </w:pPr>
      <w:r>
        <w:t>*</w:t>
      </w:r>
      <w:r w:rsidR="00597BB6">
        <w:t>Adjusted to show working age population only</w:t>
      </w:r>
    </w:p>
    <w:p w:rsidR="00B34B4F" w:rsidRDefault="00B34B4F" w:rsidP="005653A2">
      <w:pPr>
        <w:pStyle w:val="Heading2"/>
      </w:pPr>
    </w:p>
    <w:p w:rsidR="00E7194B" w:rsidRDefault="005653A2" w:rsidP="005653A2">
      <w:pPr>
        <w:pStyle w:val="Heading2"/>
      </w:pPr>
      <w:bookmarkStart w:id="6" w:name="_Toc19639341"/>
      <w:r>
        <w:t>Outcome &amp; KPI achievement</w:t>
      </w:r>
      <w:bookmarkEnd w:id="6"/>
      <w:r>
        <w:t xml:space="preserve"> </w:t>
      </w:r>
    </w:p>
    <w:p w:rsidR="005653A2" w:rsidRDefault="005653A2" w:rsidP="005653A2">
      <w:r>
        <w:t xml:space="preserve">The West End Centre has </w:t>
      </w:r>
      <w:r w:rsidR="00C575F5">
        <w:t xml:space="preserve">been innovative in </w:t>
      </w:r>
      <w:r w:rsidR="00521A63">
        <w:t>its</w:t>
      </w:r>
      <w:r w:rsidR="00C575F5">
        <w:t xml:space="preserve"> production of Outcomes and </w:t>
      </w:r>
      <w:r w:rsidR="000A4CAE">
        <w:t>has split the achievements into Bronze, Silver and Gold to further define the level of impact.</w:t>
      </w:r>
    </w:p>
    <w:p w:rsidR="005653A2" w:rsidRPr="005653A2" w:rsidRDefault="008353B8" w:rsidP="005653A2">
      <w:r>
        <w:t xml:space="preserve">All outcomes are on track to be met or </w:t>
      </w:r>
      <w:r w:rsidR="00521A63">
        <w:t>exceeded and should the West End Centre measure even more of the less tangible activity and support that they provide the numbers would be exceptional.</w:t>
      </w:r>
    </w:p>
    <w:tbl>
      <w:tblPr>
        <w:tblStyle w:val="GridTable5Dark-Accent11"/>
        <w:tblW w:w="10682" w:type="dxa"/>
        <w:tblLook w:val="04A0"/>
      </w:tblPr>
      <w:tblGrid>
        <w:gridCol w:w="6939"/>
        <w:gridCol w:w="2100"/>
        <w:gridCol w:w="1643"/>
      </w:tblGrid>
      <w:tr w:rsidR="00C67866" w:rsidRPr="00C67866" w:rsidTr="000A4CAE">
        <w:trPr>
          <w:cnfStyle w:val="100000000000"/>
          <w:trHeight w:val="282"/>
        </w:trPr>
        <w:tc>
          <w:tcPr>
            <w:cnfStyle w:val="001000000000"/>
            <w:tcW w:w="6939" w:type="dxa"/>
            <w:noWrap/>
            <w:hideMark/>
          </w:tcPr>
          <w:p w:rsidR="00C67866" w:rsidRPr="00C67866" w:rsidRDefault="00C67866" w:rsidP="00C575F5">
            <w:pPr>
              <w:rPr>
                <w:rFonts w:ascii="Calibri" w:eastAsia="Times New Roman" w:hAnsi="Calibri" w:cs="Times New Roman"/>
                <w:color w:val="000000"/>
                <w:szCs w:val="26"/>
                <w:lang w:eastAsia="en-GB"/>
              </w:rPr>
            </w:pPr>
            <w:r w:rsidRPr="00C67866">
              <w:rPr>
                <w:rFonts w:ascii="Calibri" w:eastAsia="Times New Roman" w:hAnsi="Calibri" w:cs="Times New Roman"/>
                <w:color w:val="000000"/>
                <w:szCs w:val="26"/>
                <w:lang w:eastAsia="en-GB"/>
              </w:rPr>
              <w:t>Outcome 1</w:t>
            </w:r>
          </w:p>
          <w:p w:rsidR="00C67866" w:rsidRPr="00C67866" w:rsidRDefault="00C67866" w:rsidP="00C575F5">
            <w:pPr>
              <w:rPr>
                <w:rFonts w:ascii="Calibri" w:eastAsia="Times New Roman" w:hAnsi="Calibri" w:cs="Times New Roman"/>
                <w:color w:val="000000"/>
                <w:szCs w:val="26"/>
                <w:lang w:eastAsia="en-GB"/>
              </w:rPr>
            </w:pPr>
            <w:r w:rsidRPr="00C67866">
              <w:rPr>
                <w:rFonts w:ascii="Calibri" w:eastAsia="Times New Roman" w:hAnsi="Calibri" w:cs="Times New Roman"/>
                <w:color w:val="000000"/>
                <w:szCs w:val="26"/>
                <w:lang w:eastAsia="en-GB"/>
              </w:rPr>
              <w:t>People will be more confident using computers to access information and services leading o improved life chances.</w:t>
            </w:r>
          </w:p>
          <w:p w:rsidR="00C67866" w:rsidRPr="00C67866" w:rsidRDefault="00C67866" w:rsidP="005653A2">
            <w:pPr>
              <w:rPr>
                <w:rFonts w:ascii="Calibri" w:eastAsia="Times New Roman" w:hAnsi="Calibri" w:cs="Times New Roman"/>
                <w:color w:val="000000"/>
                <w:szCs w:val="26"/>
                <w:lang w:eastAsia="en-GB"/>
              </w:rPr>
            </w:pPr>
          </w:p>
        </w:tc>
        <w:tc>
          <w:tcPr>
            <w:tcW w:w="2100" w:type="dxa"/>
          </w:tcPr>
          <w:p w:rsidR="00C67866" w:rsidRDefault="00C67866" w:rsidP="005653A2">
            <w:pPr>
              <w:jc w:val="center"/>
              <w:cnfStyle w:val="100000000000"/>
              <w:rPr>
                <w:rFonts w:ascii="Calibri" w:eastAsia="Times New Roman" w:hAnsi="Calibri" w:cs="Times New Roman"/>
                <w:b w:val="0"/>
                <w:bCs w:val="0"/>
                <w:color w:val="000000"/>
                <w:szCs w:val="26"/>
                <w:lang w:eastAsia="en-GB"/>
              </w:rPr>
            </w:pPr>
          </w:p>
          <w:p w:rsidR="00C67866" w:rsidRPr="00C67866" w:rsidRDefault="007130ED" w:rsidP="005653A2">
            <w:pPr>
              <w:jc w:val="center"/>
              <w:cnfStyle w:val="100000000000"/>
              <w:rPr>
                <w:rFonts w:ascii="Calibri" w:eastAsia="Times New Roman" w:hAnsi="Calibri" w:cs="Times New Roman"/>
                <w:color w:val="000000"/>
                <w:szCs w:val="26"/>
                <w:lang w:eastAsia="en-GB"/>
              </w:rPr>
            </w:pPr>
            <w:r>
              <w:rPr>
                <w:rFonts w:ascii="Calibri" w:eastAsia="Times New Roman" w:hAnsi="Calibri" w:cs="Times New Roman"/>
                <w:color w:val="000000"/>
                <w:szCs w:val="26"/>
                <w:lang w:eastAsia="en-GB"/>
              </w:rPr>
              <w:t>Achieved /</w:t>
            </w:r>
            <w:r w:rsidR="00C67866" w:rsidRPr="00C67866">
              <w:rPr>
                <w:rFonts w:ascii="Calibri" w:eastAsia="Times New Roman" w:hAnsi="Calibri" w:cs="Times New Roman"/>
                <w:color w:val="000000"/>
                <w:szCs w:val="26"/>
                <w:lang w:eastAsia="en-GB"/>
              </w:rPr>
              <w:t>Target</w:t>
            </w:r>
          </w:p>
        </w:tc>
        <w:tc>
          <w:tcPr>
            <w:tcW w:w="1643" w:type="dxa"/>
            <w:noWrap/>
            <w:vAlign w:val="center"/>
            <w:hideMark/>
          </w:tcPr>
          <w:p w:rsidR="00C67866" w:rsidRPr="00C67866" w:rsidRDefault="00C67866" w:rsidP="005653A2">
            <w:pPr>
              <w:jc w:val="center"/>
              <w:cnfStyle w:val="100000000000"/>
              <w:rPr>
                <w:rFonts w:ascii="Calibri" w:eastAsia="Times New Roman" w:hAnsi="Calibri" w:cs="Times New Roman"/>
                <w:color w:val="000000"/>
                <w:szCs w:val="26"/>
                <w:lang w:eastAsia="en-GB"/>
              </w:rPr>
            </w:pPr>
            <w:r w:rsidRPr="00C67866">
              <w:rPr>
                <w:rFonts w:ascii="Calibri" w:eastAsia="Times New Roman" w:hAnsi="Calibri" w:cs="Times New Roman"/>
                <w:color w:val="000000"/>
                <w:szCs w:val="26"/>
                <w:lang w:eastAsia="en-GB"/>
              </w:rPr>
              <w:t>Achieved</w:t>
            </w:r>
            <w:r w:rsidR="0013593D">
              <w:rPr>
                <w:rFonts w:ascii="Calibri" w:eastAsia="Times New Roman" w:hAnsi="Calibri" w:cs="Times New Roman"/>
                <w:color w:val="000000"/>
                <w:szCs w:val="26"/>
                <w:lang w:eastAsia="en-GB"/>
              </w:rPr>
              <w:t xml:space="preserve"> Additional</w:t>
            </w:r>
          </w:p>
        </w:tc>
      </w:tr>
      <w:tr w:rsidR="00C67866" w:rsidRPr="00C67866" w:rsidTr="000A4CAE">
        <w:trPr>
          <w:cnfStyle w:val="000000100000"/>
          <w:trHeight w:val="282"/>
        </w:trPr>
        <w:tc>
          <w:tcPr>
            <w:cnfStyle w:val="001000000000"/>
            <w:tcW w:w="6939" w:type="dxa"/>
            <w:noWrap/>
          </w:tcPr>
          <w:p w:rsidR="00C67866" w:rsidRPr="00C67866" w:rsidRDefault="00C67866" w:rsidP="00C575F5">
            <w:pPr>
              <w:rPr>
                <w:rFonts w:ascii="Calibri" w:eastAsia="Times New Roman" w:hAnsi="Calibri" w:cs="Times New Roman"/>
                <w:color w:val="000000"/>
                <w:szCs w:val="26"/>
                <w:lang w:eastAsia="en-GB"/>
              </w:rPr>
            </w:pPr>
            <w:r w:rsidRPr="00C67866">
              <w:rPr>
                <w:rFonts w:ascii="Calibri" w:eastAsia="Times New Roman" w:hAnsi="Calibri" w:cs="Times New Roman"/>
                <w:color w:val="000000"/>
                <w:szCs w:val="26"/>
                <w:lang w:eastAsia="en-GB"/>
              </w:rPr>
              <w:t>Bronze</w:t>
            </w:r>
          </w:p>
        </w:tc>
        <w:tc>
          <w:tcPr>
            <w:tcW w:w="2100" w:type="dxa"/>
            <w:vAlign w:val="center"/>
          </w:tcPr>
          <w:p w:rsidR="00C67866" w:rsidRPr="00C67866" w:rsidRDefault="008353B8" w:rsidP="00C67866">
            <w:pPr>
              <w:jc w:val="center"/>
              <w:cnfStyle w:val="000000100000"/>
              <w:rPr>
                <w:rFonts w:ascii="Calibri" w:eastAsia="Times New Roman" w:hAnsi="Calibri" w:cs="Times New Roman"/>
                <w:b/>
                <w:bCs/>
                <w:color w:val="000000"/>
                <w:szCs w:val="26"/>
                <w:lang w:eastAsia="en-GB"/>
              </w:rPr>
            </w:pPr>
            <w:r>
              <w:rPr>
                <w:rFonts w:ascii="Calibri" w:eastAsia="Times New Roman" w:hAnsi="Calibri" w:cs="Times New Roman"/>
                <w:b/>
                <w:bCs/>
                <w:color w:val="000000"/>
                <w:szCs w:val="26"/>
                <w:lang w:eastAsia="en-GB"/>
              </w:rPr>
              <w:t>108/150</w:t>
            </w:r>
          </w:p>
        </w:tc>
        <w:tc>
          <w:tcPr>
            <w:tcW w:w="1643" w:type="dxa"/>
            <w:noWrap/>
            <w:vAlign w:val="center"/>
          </w:tcPr>
          <w:p w:rsidR="00C67866" w:rsidRPr="00C67866" w:rsidRDefault="008353B8" w:rsidP="005653A2">
            <w:pPr>
              <w:jc w:val="center"/>
              <w:cnfStyle w:val="000000100000"/>
              <w:rPr>
                <w:rFonts w:ascii="Calibri" w:eastAsia="Times New Roman" w:hAnsi="Calibri" w:cs="Times New Roman"/>
                <w:b/>
                <w:bCs/>
                <w:color w:val="000000"/>
                <w:szCs w:val="26"/>
                <w:lang w:eastAsia="en-GB"/>
              </w:rPr>
            </w:pPr>
            <w:r>
              <w:rPr>
                <w:rFonts w:ascii="Calibri" w:eastAsia="Times New Roman" w:hAnsi="Calibri" w:cs="Times New Roman"/>
                <w:b/>
                <w:bCs/>
                <w:color w:val="000000"/>
                <w:szCs w:val="26"/>
                <w:lang w:eastAsia="en-GB"/>
              </w:rPr>
              <w:t>108</w:t>
            </w:r>
          </w:p>
        </w:tc>
      </w:tr>
      <w:tr w:rsidR="00C67866" w:rsidRPr="00C67866" w:rsidTr="0013593D">
        <w:trPr>
          <w:trHeight w:val="282"/>
        </w:trPr>
        <w:tc>
          <w:tcPr>
            <w:cnfStyle w:val="001000000000"/>
            <w:tcW w:w="6939" w:type="dxa"/>
            <w:noWrap/>
          </w:tcPr>
          <w:p w:rsidR="00C67866" w:rsidRPr="00C67866" w:rsidRDefault="00C67866" w:rsidP="00C575F5">
            <w:pPr>
              <w:rPr>
                <w:rFonts w:ascii="Calibri" w:eastAsia="Times New Roman" w:hAnsi="Calibri" w:cs="Times New Roman"/>
                <w:color w:val="000000"/>
                <w:szCs w:val="26"/>
                <w:lang w:eastAsia="en-GB"/>
              </w:rPr>
            </w:pPr>
            <w:r w:rsidRPr="00C67866">
              <w:rPr>
                <w:rFonts w:ascii="Calibri" w:eastAsia="Times New Roman" w:hAnsi="Calibri" w:cs="Times New Roman"/>
                <w:color w:val="000000"/>
                <w:szCs w:val="26"/>
                <w:lang w:eastAsia="en-GB"/>
              </w:rPr>
              <w:t>Silver</w:t>
            </w:r>
          </w:p>
        </w:tc>
        <w:tc>
          <w:tcPr>
            <w:tcW w:w="2100" w:type="dxa"/>
            <w:shd w:val="clear" w:color="auto" w:fill="BDD6EE" w:themeFill="accent1" w:themeFillTint="66"/>
          </w:tcPr>
          <w:p w:rsidR="00C67866" w:rsidRPr="00C67866" w:rsidRDefault="0013593D" w:rsidP="005653A2">
            <w:pPr>
              <w:jc w:val="center"/>
              <w:cnfStyle w:val="000000000000"/>
              <w:rPr>
                <w:rFonts w:ascii="Calibri" w:eastAsia="Times New Roman" w:hAnsi="Calibri" w:cs="Times New Roman"/>
                <w:b/>
                <w:bCs/>
                <w:color w:val="000000"/>
                <w:szCs w:val="26"/>
                <w:lang w:eastAsia="en-GB"/>
              </w:rPr>
            </w:pPr>
            <w:r>
              <w:rPr>
                <w:rFonts w:ascii="Calibri" w:eastAsia="Times New Roman" w:hAnsi="Calibri" w:cs="Times New Roman"/>
                <w:b/>
                <w:bCs/>
                <w:color w:val="000000"/>
                <w:szCs w:val="26"/>
                <w:lang w:eastAsia="en-GB"/>
              </w:rPr>
              <w:t>-</w:t>
            </w:r>
          </w:p>
        </w:tc>
        <w:tc>
          <w:tcPr>
            <w:tcW w:w="1643" w:type="dxa"/>
            <w:noWrap/>
            <w:vAlign w:val="center"/>
          </w:tcPr>
          <w:p w:rsidR="00C67866" w:rsidRPr="00C67866" w:rsidRDefault="008353B8" w:rsidP="005653A2">
            <w:pPr>
              <w:jc w:val="center"/>
              <w:cnfStyle w:val="000000000000"/>
              <w:rPr>
                <w:rFonts w:ascii="Calibri" w:eastAsia="Times New Roman" w:hAnsi="Calibri" w:cs="Times New Roman"/>
                <w:b/>
                <w:bCs/>
                <w:color w:val="000000"/>
                <w:szCs w:val="26"/>
                <w:lang w:eastAsia="en-GB"/>
              </w:rPr>
            </w:pPr>
            <w:r>
              <w:rPr>
                <w:rFonts w:ascii="Calibri" w:eastAsia="Times New Roman" w:hAnsi="Calibri" w:cs="Times New Roman"/>
                <w:b/>
                <w:bCs/>
                <w:color w:val="000000"/>
                <w:szCs w:val="26"/>
                <w:lang w:eastAsia="en-GB"/>
              </w:rPr>
              <w:t>34</w:t>
            </w:r>
          </w:p>
        </w:tc>
      </w:tr>
      <w:tr w:rsidR="00C67866" w:rsidRPr="00C67866" w:rsidTr="000A4CAE">
        <w:trPr>
          <w:cnfStyle w:val="000000100000"/>
          <w:trHeight w:val="282"/>
        </w:trPr>
        <w:tc>
          <w:tcPr>
            <w:cnfStyle w:val="001000000000"/>
            <w:tcW w:w="6939" w:type="dxa"/>
            <w:noWrap/>
          </w:tcPr>
          <w:p w:rsidR="00C67866" w:rsidRPr="00C67866" w:rsidRDefault="00C67866" w:rsidP="00C575F5">
            <w:pPr>
              <w:rPr>
                <w:rFonts w:ascii="Calibri" w:eastAsia="Times New Roman" w:hAnsi="Calibri" w:cs="Times New Roman"/>
                <w:color w:val="000000"/>
                <w:szCs w:val="26"/>
                <w:lang w:eastAsia="en-GB"/>
              </w:rPr>
            </w:pPr>
            <w:r w:rsidRPr="00C67866">
              <w:rPr>
                <w:rFonts w:ascii="Calibri" w:eastAsia="Times New Roman" w:hAnsi="Calibri" w:cs="Times New Roman"/>
                <w:color w:val="000000"/>
                <w:szCs w:val="26"/>
                <w:lang w:eastAsia="en-GB"/>
              </w:rPr>
              <w:t>Gold</w:t>
            </w:r>
          </w:p>
        </w:tc>
        <w:tc>
          <w:tcPr>
            <w:tcW w:w="2100" w:type="dxa"/>
          </w:tcPr>
          <w:p w:rsidR="00C67866" w:rsidRPr="00C67866" w:rsidRDefault="0013593D" w:rsidP="005653A2">
            <w:pPr>
              <w:jc w:val="center"/>
              <w:cnfStyle w:val="000000100000"/>
              <w:rPr>
                <w:rFonts w:ascii="Calibri" w:eastAsia="Times New Roman" w:hAnsi="Calibri" w:cs="Times New Roman"/>
                <w:b/>
                <w:bCs/>
                <w:color w:val="000000"/>
                <w:szCs w:val="26"/>
                <w:lang w:eastAsia="en-GB"/>
              </w:rPr>
            </w:pPr>
            <w:r>
              <w:rPr>
                <w:rFonts w:ascii="Calibri" w:eastAsia="Times New Roman" w:hAnsi="Calibri" w:cs="Times New Roman"/>
                <w:b/>
                <w:bCs/>
                <w:color w:val="000000"/>
                <w:szCs w:val="26"/>
                <w:lang w:eastAsia="en-GB"/>
              </w:rPr>
              <w:t>-</w:t>
            </w:r>
          </w:p>
        </w:tc>
        <w:tc>
          <w:tcPr>
            <w:tcW w:w="1643" w:type="dxa"/>
            <w:noWrap/>
            <w:vAlign w:val="center"/>
          </w:tcPr>
          <w:p w:rsidR="00C67866" w:rsidRPr="00C67866" w:rsidRDefault="0013593D" w:rsidP="005653A2">
            <w:pPr>
              <w:jc w:val="center"/>
              <w:cnfStyle w:val="000000100000"/>
              <w:rPr>
                <w:rFonts w:ascii="Calibri" w:eastAsia="Times New Roman" w:hAnsi="Calibri" w:cs="Times New Roman"/>
                <w:b/>
                <w:bCs/>
                <w:color w:val="000000"/>
                <w:szCs w:val="26"/>
                <w:lang w:eastAsia="en-GB"/>
              </w:rPr>
            </w:pPr>
            <w:r>
              <w:rPr>
                <w:rFonts w:ascii="Calibri" w:eastAsia="Times New Roman" w:hAnsi="Calibri" w:cs="Times New Roman"/>
                <w:b/>
                <w:bCs/>
                <w:color w:val="000000"/>
                <w:szCs w:val="26"/>
                <w:lang w:eastAsia="en-GB"/>
              </w:rPr>
              <w:t>1</w:t>
            </w:r>
            <w:r w:rsidR="008353B8">
              <w:rPr>
                <w:rFonts w:ascii="Calibri" w:eastAsia="Times New Roman" w:hAnsi="Calibri" w:cs="Times New Roman"/>
                <w:b/>
                <w:bCs/>
                <w:color w:val="000000"/>
                <w:szCs w:val="26"/>
                <w:lang w:eastAsia="en-GB"/>
              </w:rPr>
              <w:t>8</w:t>
            </w:r>
          </w:p>
        </w:tc>
      </w:tr>
      <w:tr w:rsidR="00C67866" w:rsidRPr="00C67866" w:rsidTr="00E67B40">
        <w:trPr>
          <w:trHeight w:val="282"/>
        </w:trPr>
        <w:tc>
          <w:tcPr>
            <w:cnfStyle w:val="001000000000"/>
            <w:tcW w:w="10682" w:type="dxa"/>
            <w:gridSpan w:val="3"/>
            <w:shd w:val="clear" w:color="auto" w:fill="A8D08D" w:themeFill="accent6" w:themeFillTint="99"/>
            <w:hideMark/>
          </w:tcPr>
          <w:p w:rsidR="00C67866" w:rsidRPr="00C67866" w:rsidRDefault="00C67866" w:rsidP="00C575F5">
            <w:pPr>
              <w:rPr>
                <w:color w:val="auto"/>
                <w:sz w:val="22"/>
              </w:rPr>
            </w:pPr>
            <w:r w:rsidRPr="00C67866">
              <w:rPr>
                <w:color w:val="auto"/>
              </w:rPr>
              <w:t>Outcome 2</w:t>
            </w:r>
          </w:p>
          <w:p w:rsidR="00C67866" w:rsidRPr="00C67866" w:rsidRDefault="00C67866" w:rsidP="00C67866">
            <w:pPr>
              <w:rPr>
                <w:rFonts w:ascii="Calibri" w:eastAsia="Times New Roman" w:hAnsi="Calibri" w:cs="Times New Roman"/>
                <w:color w:val="000000"/>
                <w:szCs w:val="26"/>
                <w:lang w:eastAsia="en-GB"/>
              </w:rPr>
            </w:pPr>
            <w:r w:rsidRPr="00C67866">
              <w:rPr>
                <w:color w:val="auto"/>
              </w:rPr>
              <w:t>People will be more active in the community, working together to build stronger support networks and a more resilient community.</w:t>
            </w:r>
          </w:p>
        </w:tc>
      </w:tr>
      <w:tr w:rsidR="00C67866" w:rsidRPr="00C67866" w:rsidTr="000A4CAE">
        <w:trPr>
          <w:cnfStyle w:val="000000100000"/>
          <w:trHeight w:val="282"/>
        </w:trPr>
        <w:tc>
          <w:tcPr>
            <w:cnfStyle w:val="001000000000"/>
            <w:tcW w:w="6939" w:type="dxa"/>
            <w:shd w:val="clear" w:color="auto" w:fill="A8D08D" w:themeFill="accent6" w:themeFillTint="99"/>
          </w:tcPr>
          <w:p w:rsidR="00C67866" w:rsidRPr="00C67866" w:rsidRDefault="00C67866" w:rsidP="00C575F5">
            <w:pPr>
              <w:rPr>
                <w:color w:val="auto"/>
              </w:rPr>
            </w:pPr>
            <w:r w:rsidRPr="00C67866">
              <w:rPr>
                <w:color w:val="auto"/>
              </w:rPr>
              <w:t>Bronze</w:t>
            </w:r>
          </w:p>
        </w:tc>
        <w:tc>
          <w:tcPr>
            <w:tcW w:w="2100" w:type="dxa"/>
            <w:shd w:val="clear" w:color="auto" w:fill="A8D08D" w:themeFill="accent6" w:themeFillTint="99"/>
            <w:vAlign w:val="center"/>
          </w:tcPr>
          <w:p w:rsidR="00C67866" w:rsidRPr="00C67866" w:rsidRDefault="008353B8" w:rsidP="00C67866">
            <w:pPr>
              <w:jc w:val="center"/>
              <w:cnfStyle w:val="000000100000"/>
              <w:rPr>
                <w:rFonts w:ascii="Calibri" w:eastAsia="Times New Roman" w:hAnsi="Calibri" w:cs="Times New Roman"/>
                <w:b/>
                <w:bCs/>
                <w:color w:val="000000"/>
                <w:szCs w:val="26"/>
                <w:lang w:eastAsia="en-GB"/>
              </w:rPr>
            </w:pPr>
            <w:r>
              <w:rPr>
                <w:rFonts w:ascii="Calibri" w:eastAsia="Times New Roman" w:hAnsi="Calibri" w:cs="Times New Roman"/>
                <w:b/>
                <w:bCs/>
                <w:color w:val="000000"/>
                <w:szCs w:val="26"/>
                <w:lang w:eastAsia="en-GB"/>
              </w:rPr>
              <w:t>113/150</w:t>
            </w:r>
          </w:p>
        </w:tc>
        <w:tc>
          <w:tcPr>
            <w:tcW w:w="1643" w:type="dxa"/>
            <w:shd w:val="clear" w:color="auto" w:fill="A8D08D" w:themeFill="accent6" w:themeFillTint="99"/>
            <w:noWrap/>
            <w:vAlign w:val="center"/>
          </w:tcPr>
          <w:p w:rsidR="00C67866" w:rsidRPr="00C67866" w:rsidRDefault="008353B8" w:rsidP="008353B8">
            <w:pPr>
              <w:cnfStyle w:val="000000100000"/>
              <w:rPr>
                <w:rFonts w:ascii="Calibri" w:eastAsia="Times New Roman" w:hAnsi="Calibri" w:cs="Times New Roman"/>
                <w:b/>
                <w:bCs/>
                <w:color w:val="000000"/>
                <w:szCs w:val="26"/>
                <w:lang w:eastAsia="en-GB"/>
              </w:rPr>
            </w:pPr>
            <w:r>
              <w:rPr>
                <w:rFonts w:ascii="Calibri" w:eastAsia="Times New Roman" w:hAnsi="Calibri" w:cs="Times New Roman"/>
                <w:b/>
                <w:bCs/>
                <w:color w:val="000000"/>
                <w:szCs w:val="26"/>
                <w:lang w:eastAsia="en-GB"/>
              </w:rPr>
              <w:t xml:space="preserve">         113</w:t>
            </w:r>
          </w:p>
        </w:tc>
      </w:tr>
      <w:tr w:rsidR="00C67866" w:rsidRPr="00C67866" w:rsidTr="000A4CAE">
        <w:trPr>
          <w:trHeight w:val="282"/>
        </w:trPr>
        <w:tc>
          <w:tcPr>
            <w:cnfStyle w:val="001000000000"/>
            <w:tcW w:w="6939" w:type="dxa"/>
            <w:shd w:val="clear" w:color="auto" w:fill="A8D08D" w:themeFill="accent6" w:themeFillTint="99"/>
          </w:tcPr>
          <w:p w:rsidR="00C67866" w:rsidRPr="00C67866" w:rsidRDefault="00C67866" w:rsidP="00C575F5">
            <w:pPr>
              <w:rPr>
                <w:color w:val="auto"/>
              </w:rPr>
            </w:pPr>
            <w:r w:rsidRPr="00C67866">
              <w:rPr>
                <w:color w:val="auto"/>
              </w:rPr>
              <w:t xml:space="preserve">Silver </w:t>
            </w:r>
          </w:p>
        </w:tc>
        <w:tc>
          <w:tcPr>
            <w:tcW w:w="2100" w:type="dxa"/>
            <w:shd w:val="clear" w:color="auto" w:fill="A8D08D" w:themeFill="accent6" w:themeFillTint="99"/>
          </w:tcPr>
          <w:p w:rsidR="00C67866" w:rsidRPr="00C67866" w:rsidRDefault="0013593D" w:rsidP="005653A2">
            <w:pPr>
              <w:jc w:val="center"/>
              <w:cnfStyle w:val="000000000000"/>
              <w:rPr>
                <w:rFonts w:ascii="Calibri" w:eastAsia="Times New Roman" w:hAnsi="Calibri" w:cs="Times New Roman"/>
                <w:b/>
                <w:bCs/>
                <w:color w:val="000000"/>
                <w:szCs w:val="26"/>
                <w:lang w:eastAsia="en-GB"/>
              </w:rPr>
            </w:pPr>
            <w:r>
              <w:rPr>
                <w:rFonts w:ascii="Calibri" w:eastAsia="Times New Roman" w:hAnsi="Calibri" w:cs="Times New Roman"/>
                <w:b/>
                <w:bCs/>
                <w:color w:val="000000"/>
                <w:szCs w:val="26"/>
                <w:lang w:eastAsia="en-GB"/>
              </w:rPr>
              <w:t>-</w:t>
            </w:r>
          </w:p>
        </w:tc>
        <w:tc>
          <w:tcPr>
            <w:tcW w:w="1643" w:type="dxa"/>
            <w:shd w:val="clear" w:color="auto" w:fill="A8D08D" w:themeFill="accent6" w:themeFillTint="99"/>
            <w:noWrap/>
            <w:vAlign w:val="center"/>
          </w:tcPr>
          <w:p w:rsidR="00C67866" w:rsidRPr="00C67866" w:rsidRDefault="008353B8" w:rsidP="005653A2">
            <w:pPr>
              <w:jc w:val="center"/>
              <w:cnfStyle w:val="000000000000"/>
              <w:rPr>
                <w:rFonts w:ascii="Calibri" w:eastAsia="Times New Roman" w:hAnsi="Calibri" w:cs="Times New Roman"/>
                <w:b/>
                <w:bCs/>
                <w:color w:val="000000"/>
                <w:szCs w:val="26"/>
                <w:lang w:eastAsia="en-GB"/>
              </w:rPr>
            </w:pPr>
            <w:r>
              <w:rPr>
                <w:rFonts w:ascii="Calibri" w:eastAsia="Times New Roman" w:hAnsi="Calibri" w:cs="Times New Roman"/>
                <w:b/>
                <w:bCs/>
                <w:color w:val="000000"/>
                <w:szCs w:val="26"/>
                <w:lang w:eastAsia="en-GB"/>
              </w:rPr>
              <w:t>43</w:t>
            </w:r>
          </w:p>
        </w:tc>
      </w:tr>
      <w:tr w:rsidR="00C67866" w:rsidRPr="00C67866" w:rsidTr="000A4CAE">
        <w:trPr>
          <w:cnfStyle w:val="000000100000"/>
          <w:trHeight w:val="282"/>
        </w:trPr>
        <w:tc>
          <w:tcPr>
            <w:cnfStyle w:val="001000000000"/>
            <w:tcW w:w="6939" w:type="dxa"/>
            <w:shd w:val="clear" w:color="auto" w:fill="A8D08D" w:themeFill="accent6" w:themeFillTint="99"/>
          </w:tcPr>
          <w:p w:rsidR="00C67866" w:rsidRPr="00C67866" w:rsidRDefault="00C67866" w:rsidP="00C575F5">
            <w:pPr>
              <w:rPr>
                <w:color w:val="auto"/>
              </w:rPr>
            </w:pPr>
            <w:r w:rsidRPr="00C67866">
              <w:rPr>
                <w:color w:val="auto"/>
              </w:rPr>
              <w:t>Gold</w:t>
            </w:r>
          </w:p>
        </w:tc>
        <w:tc>
          <w:tcPr>
            <w:tcW w:w="2100" w:type="dxa"/>
            <w:shd w:val="clear" w:color="auto" w:fill="A8D08D" w:themeFill="accent6" w:themeFillTint="99"/>
          </w:tcPr>
          <w:p w:rsidR="00C67866" w:rsidRPr="00C67866" w:rsidRDefault="0013593D" w:rsidP="005653A2">
            <w:pPr>
              <w:jc w:val="center"/>
              <w:cnfStyle w:val="000000100000"/>
              <w:rPr>
                <w:rFonts w:ascii="Calibri" w:eastAsia="Times New Roman" w:hAnsi="Calibri" w:cs="Times New Roman"/>
                <w:b/>
                <w:bCs/>
                <w:color w:val="000000"/>
                <w:szCs w:val="26"/>
                <w:lang w:eastAsia="en-GB"/>
              </w:rPr>
            </w:pPr>
            <w:r>
              <w:rPr>
                <w:rFonts w:ascii="Calibri" w:eastAsia="Times New Roman" w:hAnsi="Calibri" w:cs="Times New Roman"/>
                <w:b/>
                <w:bCs/>
                <w:color w:val="000000"/>
                <w:szCs w:val="26"/>
                <w:lang w:eastAsia="en-GB"/>
              </w:rPr>
              <w:t>-</w:t>
            </w:r>
          </w:p>
        </w:tc>
        <w:tc>
          <w:tcPr>
            <w:tcW w:w="1643" w:type="dxa"/>
            <w:shd w:val="clear" w:color="auto" w:fill="A8D08D" w:themeFill="accent6" w:themeFillTint="99"/>
            <w:noWrap/>
            <w:vAlign w:val="center"/>
          </w:tcPr>
          <w:p w:rsidR="00C67866" w:rsidRPr="00C67866" w:rsidRDefault="008353B8" w:rsidP="005653A2">
            <w:pPr>
              <w:jc w:val="center"/>
              <w:cnfStyle w:val="000000100000"/>
              <w:rPr>
                <w:rFonts w:ascii="Calibri" w:eastAsia="Times New Roman" w:hAnsi="Calibri" w:cs="Times New Roman"/>
                <w:b/>
                <w:bCs/>
                <w:color w:val="000000"/>
                <w:szCs w:val="26"/>
                <w:lang w:eastAsia="en-GB"/>
              </w:rPr>
            </w:pPr>
            <w:r>
              <w:rPr>
                <w:rFonts w:ascii="Calibri" w:eastAsia="Times New Roman" w:hAnsi="Calibri" w:cs="Times New Roman"/>
                <w:b/>
                <w:bCs/>
                <w:color w:val="000000"/>
                <w:szCs w:val="26"/>
                <w:lang w:eastAsia="en-GB"/>
              </w:rPr>
              <w:t>19</w:t>
            </w:r>
          </w:p>
        </w:tc>
      </w:tr>
      <w:tr w:rsidR="00C67866" w:rsidRPr="00C67866" w:rsidTr="00E67B40">
        <w:trPr>
          <w:trHeight w:val="692"/>
        </w:trPr>
        <w:tc>
          <w:tcPr>
            <w:cnfStyle w:val="001000000000"/>
            <w:tcW w:w="10682" w:type="dxa"/>
            <w:gridSpan w:val="3"/>
            <w:shd w:val="clear" w:color="auto" w:fill="F4B083" w:themeFill="accent2" w:themeFillTint="99"/>
            <w:hideMark/>
          </w:tcPr>
          <w:p w:rsidR="00C67866" w:rsidRPr="00C67866" w:rsidRDefault="00C67866" w:rsidP="00C575F5">
            <w:pPr>
              <w:rPr>
                <w:color w:val="auto"/>
                <w:sz w:val="22"/>
              </w:rPr>
            </w:pPr>
            <w:r w:rsidRPr="00C67866">
              <w:rPr>
                <w:color w:val="auto"/>
              </w:rPr>
              <w:t>Outcome 3</w:t>
            </w:r>
          </w:p>
          <w:p w:rsidR="00C67866" w:rsidRPr="00C67866" w:rsidRDefault="00C67866" w:rsidP="00C575F5">
            <w:pPr>
              <w:rPr>
                <w:color w:val="auto"/>
              </w:rPr>
            </w:pPr>
            <w:r w:rsidRPr="00C67866">
              <w:rPr>
                <w:color w:val="auto"/>
              </w:rPr>
              <w:t>People will report increased levels of mental and social wellbeing, and feelings of community identity and belonging.</w:t>
            </w:r>
          </w:p>
          <w:p w:rsidR="00C67866" w:rsidRPr="00C67866" w:rsidRDefault="00C67866" w:rsidP="005653A2">
            <w:pPr>
              <w:jc w:val="center"/>
              <w:rPr>
                <w:rFonts w:ascii="Calibri" w:eastAsia="Times New Roman" w:hAnsi="Calibri" w:cs="Times New Roman"/>
                <w:color w:val="000000"/>
                <w:szCs w:val="26"/>
                <w:lang w:eastAsia="en-GB"/>
              </w:rPr>
            </w:pPr>
          </w:p>
        </w:tc>
      </w:tr>
      <w:tr w:rsidR="00C67866" w:rsidRPr="00C67866" w:rsidTr="000A4CAE">
        <w:trPr>
          <w:cnfStyle w:val="000000100000"/>
          <w:trHeight w:val="358"/>
        </w:trPr>
        <w:tc>
          <w:tcPr>
            <w:cnfStyle w:val="001000000000"/>
            <w:tcW w:w="6939" w:type="dxa"/>
            <w:shd w:val="clear" w:color="auto" w:fill="F4B083" w:themeFill="accent2" w:themeFillTint="99"/>
          </w:tcPr>
          <w:p w:rsidR="00C67866" w:rsidRPr="00C67866" w:rsidRDefault="00C67866" w:rsidP="00C575F5">
            <w:pPr>
              <w:rPr>
                <w:color w:val="auto"/>
              </w:rPr>
            </w:pPr>
            <w:r w:rsidRPr="00C67866">
              <w:rPr>
                <w:color w:val="auto"/>
              </w:rPr>
              <w:t>Bronze</w:t>
            </w:r>
          </w:p>
        </w:tc>
        <w:tc>
          <w:tcPr>
            <w:tcW w:w="2100" w:type="dxa"/>
            <w:shd w:val="clear" w:color="auto" w:fill="E2EFD9" w:themeFill="accent6" w:themeFillTint="33"/>
            <w:vAlign w:val="center"/>
          </w:tcPr>
          <w:p w:rsidR="00C67866" w:rsidRPr="00C67866" w:rsidRDefault="008353B8" w:rsidP="001F3756">
            <w:pPr>
              <w:jc w:val="center"/>
              <w:cnfStyle w:val="000000100000"/>
              <w:rPr>
                <w:rFonts w:ascii="Calibri" w:eastAsia="Times New Roman" w:hAnsi="Calibri" w:cs="Times New Roman"/>
                <w:b/>
                <w:bCs/>
                <w:color w:val="000000"/>
                <w:szCs w:val="26"/>
                <w:lang w:eastAsia="en-GB"/>
              </w:rPr>
            </w:pPr>
            <w:r>
              <w:rPr>
                <w:rFonts w:ascii="Calibri" w:eastAsia="Times New Roman" w:hAnsi="Calibri" w:cs="Times New Roman"/>
                <w:b/>
                <w:bCs/>
                <w:color w:val="000000"/>
                <w:szCs w:val="26"/>
                <w:lang w:eastAsia="en-GB"/>
              </w:rPr>
              <w:t>119/150</w:t>
            </w:r>
          </w:p>
        </w:tc>
        <w:tc>
          <w:tcPr>
            <w:tcW w:w="1643" w:type="dxa"/>
            <w:shd w:val="clear" w:color="auto" w:fill="E2EFD9" w:themeFill="accent6" w:themeFillTint="33"/>
            <w:noWrap/>
            <w:vAlign w:val="center"/>
          </w:tcPr>
          <w:p w:rsidR="00C67866" w:rsidRPr="00C67866" w:rsidRDefault="008353B8" w:rsidP="001F3756">
            <w:pPr>
              <w:jc w:val="center"/>
              <w:cnfStyle w:val="000000100000"/>
              <w:rPr>
                <w:rFonts w:ascii="Calibri" w:eastAsia="Times New Roman" w:hAnsi="Calibri" w:cs="Times New Roman"/>
                <w:b/>
                <w:bCs/>
                <w:color w:val="000000"/>
                <w:szCs w:val="26"/>
                <w:lang w:eastAsia="en-GB"/>
              </w:rPr>
            </w:pPr>
            <w:r>
              <w:rPr>
                <w:rFonts w:ascii="Calibri" w:eastAsia="Times New Roman" w:hAnsi="Calibri" w:cs="Times New Roman"/>
                <w:b/>
                <w:bCs/>
                <w:color w:val="000000"/>
                <w:szCs w:val="26"/>
                <w:lang w:eastAsia="en-GB"/>
              </w:rPr>
              <w:t>119</w:t>
            </w:r>
          </w:p>
        </w:tc>
      </w:tr>
      <w:tr w:rsidR="00C67866" w:rsidRPr="00C67866" w:rsidTr="000A4CAE">
        <w:trPr>
          <w:trHeight w:val="264"/>
        </w:trPr>
        <w:tc>
          <w:tcPr>
            <w:cnfStyle w:val="001000000000"/>
            <w:tcW w:w="6939" w:type="dxa"/>
            <w:shd w:val="clear" w:color="auto" w:fill="F4B083" w:themeFill="accent2" w:themeFillTint="99"/>
          </w:tcPr>
          <w:p w:rsidR="00C67866" w:rsidRPr="00C67866" w:rsidRDefault="00C67866" w:rsidP="00C575F5">
            <w:pPr>
              <w:rPr>
                <w:color w:val="auto"/>
              </w:rPr>
            </w:pPr>
            <w:r w:rsidRPr="00C67866">
              <w:rPr>
                <w:color w:val="auto"/>
              </w:rPr>
              <w:t>Silver</w:t>
            </w:r>
          </w:p>
        </w:tc>
        <w:tc>
          <w:tcPr>
            <w:tcW w:w="2100" w:type="dxa"/>
            <w:shd w:val="clear" w:color="auto" w:fill="E2EFD9" w:themeFill="accent6" w:themeFillTint="33"/>
          </w:tcPr>
          <w:p w:rsidR="00C67866" w:rsidRPr="00C67866" w:rsidRDefault="00C67866" w:rsidP="005653A2">
            <w:pPr>
              <w:jc w:val="center"/>
              <w:cnfStyle w:val="000000000000"/>
              <w:rPr>
                <w:rFonts w:ascii="Calibri" w:eastAsia="Times New Roman" w:hAnsi="Calibri" w:cs="Times New Roman"/>
                <w:b/>
                <w:bCs/>
                <w:color w:val="000000"/>
                <w:szCs w:val="26"/>
                <w:lang w:eastAsia="en-GB"/>
              </w:rPr>
            </w:pPr>
          </w:p>
        </w:tc>
        <w:tc>
          <w:tcPr>
            <w:tcW w:w="1643" w:type="dxa"/>
            <w:shd w:val="clear" w:color="auto" w:fill="E2EFD9" w:themeFill="accent6" w:themeFillTint="33"/>
            <w:noWrap/>
            <w:vAlign w:val="center"/>
          </w:tcPr>
          <w:p w:rsidR="00C67866" w:rsidRPr="00C67866" w:rsidRDefault="008353B8" w:rsidP="005653A2">
            <w:pPr>
              <w:jc w:val="center"/>
              <w:cnfStyle w:val="000000000000"/>
              <w:rPr>
                <w:rFonts w:ascii="Calibri" w:eastAsia="Times New Roman" w:hAnsi="Calibri" w:cs="Times New Roman"/>
                <w:b/>
                <w:bCs/>
                <w:color w:val="000000"/>
                <w:szCs w:val="26"/>
                <w:lang w:eastAsia="en-GB"/>
              </w:rPr>
            </w:pPr>
            <w:r>
              <w:rPr>
                <w:rFonts w:ascii="Calibri" w:eastAsia="Times New Roman" w:hAnsi="Calibri" w:cs="Times New Roman"/>
                <w:b/>
                <w:bCs/>
                <w:color w:val="000000"/>
                <w:szCs w:val="26"/>
                <w:lang w:eastAsia="en-GB"/>
              </w:rPr>
              <w:t>42</w:t>
            </w:r>
          </w:p>
        </w:tc>
      </w:tr>
      <w:tr w:rsidR="00C67866" w:rsidRPr="00C67866" w:rsidTr="000A4CAE">
        <w:trPr>
          <w:cnfStyle w:val="000000100000"/>
          <w:trHeight w:val="270"/>
        </w:trPr>
        <w:tc>
          <w:tcPr>
            <w:cnfStyle w:val="001000000000"/>
            <w:tcW w:w="6939" w:type="dxa"/>
            <w:shd w:val="clear" w:color="auto" w:fill="F4B083" w:themeFill="accent2" w:themeFillTint="99"/>
          </w:tcPr>
          <w:p w:rsidR="00C67866" w:rsidRPr="00C67866" w:rsidRDefault="00C67866" w:rsidP="00C575F5">
            <w:pPr>
              <w:rPr>
                <w:color w:val="auto"/>
              </w:rPr>
            </w:pPr>
            <w:r w:rsidRPr="00C67866">
              <w:rPr>
                <w:color w:val="auto"/>
              </w:rPr>
              <w:t>Gold</w:t>
            </w:r>
          </w:p>
        </w:tc>
        <w:tc>
          <w:tcPr>
            <w:tcW w:w="2100" w:type="dxa"/>
            <w:shd w:val="clear" w:color="auto" w:fill="E2EFD9" w:themeFill="accent6" w:themeFillTint="33"/>
          </w:tcPr>
          <w:p w:rsidR="00C67866" w:rsidRPr="00C67866" w:rsidRDefault="00C67866" w:rsidP="005653A2">
            <w:pPr>
              <w:jc w:val="center"/>
              <w:cnfStyle w:val="000000100000"/>
              <w:rPr>
                <w:rFonts w:ascii="Calibri" w:eastAsia="Times New Roman" w:hAnsi="Calibri" w:cs="Times New Roman"/>
                <w:b/>
                <w:bCs/>
                <w:color w:val="000000"/>
                <w:szCs w:val="26"/>
                <w:lang w:eastAsia="en-GB"/>
              </w:rPr>
            </w:pPr>
          </w:p>
        </w:tc>
        <w:tc>
          <w:tcPr>
            <w:tcW w:w="1643" w:type="dxa"/>
            <w:shd w:val="clear" w:color="auto" w:fill="E2EFD9" w:themeFill="accent6" w:themeFillTint="33"/>
            <w:noWrap/>
            <w:vAlign w:val="center"/>
          </w:tcPr>
          <w:p w:rsidR="00C67866" w:rsidRPr="00C67866" w:rsidRDefault="008353B8" w:rsidP="005653A2">
            <w:pPr>
              <w:jc w:val="center"/>
              <w:cnfStyle w:val="000000100000"/>
              <w:rPr>
                <w:rFonts w:ascii="Calibri" w:eastAsia="Times New Roman" w:hAnsi="Calibri" w:cs="Times New Roman"/>
                <w:b/>
                <w:bCs/>
                <w:color w:val="000000"/>
                <w:szCs w:val="26"/>
                <w:lang w:eastAsia="en-GB"/>
              </w:rPr>
            </w:pPr>
            <w:r>
              <w:rPr>
                <w:rFonts w:ascii="Calibri" w:eastAsia="Times New Roman" w:hAnsi="Calibri" w:cs="Times New Roman"/>
                <w:b/>
                <w:bCs/>
                <w:color w:val="000000"/>
                <w:szCs w:val="26"/>
                <w:lang w:eastAsia="en-GB"/>
              </w:rPr>
              <w:t>19</w:t>
            </w:r>
          </w:p>
        </w:tc>
      </w:tr>
      <w:tr w:rsidR="00C67866" w:rsidRPr="00C67866" w:rsidTr="000A4CAE">
        <w:trPr>
          <w:trHeight w:val="281"/>
        </w:trPr>
        <w:tc>
          <w:tcPr>
            <w:cnfStyle w:val="001000000000"/>
            <w:tcW w:w="6939" w:type="dxa"/>
            <w:shd w:val="clear" w:color="auto" w:fill="F4B083" w:themeFill="accent2" w:themeFillTint="99"/>
          </w:tcPr>
          <w:p w:rsidR="00C67866" w:rsidRPr="00C67866" w:rsidRDefault="00C67866" w:rsidP="00C575F5">
            <w:pPr>
              <w:rPr>
                <w:color w:val="auto"/>
              </w:rPr>
            </w:pPr>
            <w:r w:rsidRPr="00C67866">
              <w:rPr>
                <w:color w:val="auto"/>
              </w:rPr>
              <w:t>Platinum</w:t>
            </w:r>
          </w:p>
        </w:tc>
        <w:tc>
          <w:tcPr>
            <w:tcW w:w="2100" w:type="dxa"/>
            <w:shd w:val="clear" w:color="auto" w:fill="E2EFD9" w:themeFill="accent6" w:themeFillTint="33"/>
          </w:tcPr>
          <w:p w:rsidR="00C67866" w:rsidRPr="00C67866" w:rsidRDefault="00C67866" w:rsidP="005653A2">
            <w:pPr>
              <w:jc w:val="center"/>
              <w:cnfStyle w:val="000000000000"/>
              <w:rPr>
                <w:rFonts w:ascii="Calibri" w:eastAsia="Times New Roman" w:hAnsi="Calibri" w:cs="Times New Roman"/>
                <w:b/>
                <w:bCs/>
                <w:color w:val="000000"/>
                <w:szCs w:val="26"/>
                <w:lang w:eastAsia="en-GB"/>
              </w:rPr>
            </w:pPr>
          </w:p>
        </w:tc>
        <w:tc>
          <w:tcPr>
            <w:tcW w:w="1643" w:type="dxa"/>
            <w:shd w:val="clear" w:color="auto" w:fill="E2EFD9" w:themeFill="accent6" w:themeFillTint="33"/>
            <w:noWrap/>
            <w:vAlign w:val="center"/>
          </w:tcPr>
          <w:p w:rsidR="00C67866" w:rsidRPr="00C67866" w:rsidRDefault="00C67866" w:rsidP="005653A2">
            <w:pPr>
              <w:jc w:val="center"/>
              <w:cnfStyle w:val="000000000000"/>
              <w:rPr>
                <w:rFonts w:ascii="Calibri" w:eastAsia="Times New Roman" w:hAnsi="Calibri" w:cs="Times New Roman"/>
                <w:b/>
                <w:bCs/>
                <w:color w:val="000000"/>
                <w:szCs w:val="26"/>
                <w:lang w:eastAsia="en-GB"/>
              </w:rPr>
            </w:pPr>
            <w:r w:rsidRPr="00C67866">
              <w:rPr>
                <w:rFonts w:ascii="Calibri" w:eastAsia="Times New Roman" w:hAnsi="Calibri" w:cs="Times New Roman"/>
                <w:b/>
                <w:bCs/>
                <w:color w:val="000000"/>
                <w:szCs w:val="26"/>
                <w:lang w:eastAsia="en-GB"/>
              </w:rPr>
              <w:t>11</w:t>
            </w:r>
          </w:p>
        </w:tc>
      </w:tr>
    </w:tbl>
    <w:p w:rsidR="005653A2" w:rsidRDefault="005653A2" w:rsidP="005653A2"/>
    <w:p w:rsidR="0061099E" w:rsidRDefault="0061099E" w:rsidP="0061099E">
      <w:pPr>
        <w:pStyle w:val="Heading2"/>
      </w:pPr>
      <w:bookmarkStart w:id="7" w:name="_Toc19639342"/>
      <w:r>
        <w:t>Added Value</w:t>
      </w:r>
      <w:bookmarkEnd w:id="7"/>
    </w:p>
    <w:p w:rsidR="0028266B" w:rsidRDefault="0028266B" w:rsidP="0028266B">
      <w:pPr>
        <w:spacing w:after="0"/>
      </w:pPr>
      <w:r>
        <w:t xml:space="preserve">In response to the final evaluation of the last contract the centre decided to introduce differentiation codes.   Individuals achieved an outcome but often went on to strengthen or sustain the outcome generating additional evidence.  </w:t>
      </w:r>
    </w:p>
    <w:p w:rsidR="006C605A" w:rsidRDefault="006C605A" w:rsidP="0028266B">
      <w:pPr>
        <w:spacing w:after="0"/>
      </w:pPr>
    </w:p>
    <w:p w:rsidR="0028266B" w:rsidRDefault="0028266B" w:rsidP="0028266B">
      <w:pPr>
        <w:spacing w:after="0"/>
      </w:pPr>
      <w:r>
        <w:t>By introducing Bronze, Silver and Gold levels people were able to receive acknowledgment of further achieveme</w:t>
      </w:r>
      <w:r w:rsidR="008353B8">
        <w:t>nts. This really improved their</w:t>
      </w:r>
      <w:r>
        <w:t xml:space="preserve"> motivation and feelings of wellbeing</w:t>
      </w:r>
      <w:r w:rsidR="006C605A">
        <w:t xml:space="preserve"> as assessed during discussions with numerous clients.</w:t>
      </w:r>
    </w:p>
    <w:p w:rsidR="006C605A" w:rsidRDefault="006C605A" w:rsidP="0028266B">
      <w:pPr>
        <w:spacing w:after="0"/>
      </w:pPr>
    </w:p>
    <w:p w:rsidR="0028266B" w:rsidRDefault="0028266B" w:rsidP="0028266B">
      <w:pPr>
        <w:spacing w:after="0"/>
      </w:pPr>
      <w:r>
        <w:t xml:space="preserve">If an individual achieves all levels they </w:t>
      </w:r>
      <w:r w:rsidR="006C605A">
        <w:t>n</w:t>
      </w:r>
      <w:r>
        <w:t>ow receive a Platinum award.</w:t>
      </w:r>
    </w:p>
    <w:p w:rsidR="0028266B" w:rsidRDefault="0028266B" w:rsidP="0028266B">
      <w:pPr>
        <w:spacing w:after="0"/>
      </w:pPr>
      <w:r>
        <w:t>However, in terms of the contract outcomes are only counted once against the target i.e. on first achievement at bronze level.</w:t>
      </w:r>
    </w:p>
    <w:p w:rsidR="0028266B" w:rsidRDefault="0028266B" w:rsidP="0061099E"/>
    <w:p w:rsidR="0061099E" w:rsidRPr="0061099E" w:rsidRDefault="0061099E" w:rsidP="0061099E">
      <w:r>
        <w:lastRenderedPageBreak/>
        <w:t xml:space="preserve">The West End Centre has a committed team that not only measured the KPIs stated in the bid but also monitored other positive outcomes.  The project supported </w:t>
      </w:r>
      <w:r w:rsidR="006C605A">
        <w:t>25</w:t>
      </w:r>
      <w:r>
        <w:t xml:space="preserve"> people in</w:t>
      </w:r>
      <w:r w:rsidR="008353B8">
        <w:t>to jobs over the</w:t>
      </w:r>
      <w:r>
        <w:t xml:space="preserve"> project</w:t>
      </w:r>
      <w:r w:rsidR="008353B8">
        <w:t xml:space="preserve"> so far </w:t>
      </w:r>
      <w:r w:rsidR="006C605A">
        <w:t xml:space="preserve">which </w:t>
      </w:r>
      <w:r w:rsidR="008353B8">
        <w:t xml:space="preserve">is an </w:t>
      </w:r>
      <w:r w:rsidR="007130ED">
        <w:t>incredible</w:t>
      </w:r>
      <w:r>
        <w:t xml:space="preserve"> achievement.</w:t>
      </w:r>
      <w:r w:rsidR="00E93C69">
        <w:t xml:space="preserve">  Just to show the achievement in comparison to a European Funded Project at over £</w:t>
      </w:r>
      <w:r w:rsidR="00553B4F">
        <w:t>3800</w:t>
      </w:r>
      <w:r w:rsidR="00E93C69">
        <w:t xml:space="preserve"> unit cost that has achievement targets of 19% the West End Centre has achieved an incredible 15% at </w:t>
      </w:r>
      <w:r w:rsidR="00C7608C">
        <w:t>half</w:t>
      </w:r>
      <w:r w:rsidR="00E93C69">
        <w:t xml:space="preserve"> of the cost.</w:t>
      </w:r>
    </w:p>
    <w:p w:rsidR="00E83A16" w:rsidRDefault="00E83A16" w:rsidP="0061099E">
      <w:pPr>
        <w:pStyle w:val="Heading2"/>
      </w:pPr>
      <w:bookmarkStart w:id="8" w:name="_Toc19639343"/>
      <w:r>
        <w:t>Beneficiary Voice</w:t>
      </w:r>
      <w:bookmarkEnd w:id="8"/>
      <w:r>
        <w:t xml:space="preserve"> </w:t>
      </w:r>
    </w:p>
    <w:p w:rsidR="000A4CAE" w:rsidRDefault="000A4CAE" w:rsidP="000A4CAE">
      <w:r>
        <w:t xml:space="preserve">The West End Centre do a huge amount of beneficiary engagement throughout their work, below is a combination of findings from their own evaluation activities and an independent discussion with </w:t>
      </w:r>
      <w:r w:rsidR="0028266B">
        <w:t>clients.</w:t>
      </w:r>
    </w:p>
    <w:p w:rsidR="00E67B40" w:rsidRDefault="00E67B40" w:rsidP="000A4CAE">
      <w:r>
        <w:t>Thematic analysis of the rich qualitative data shows a huge leaning towards reducing social isolation and increasing social connectedness.  The word community is used a huge amount and there is an overwhelming resonance of belonging and safety at the centre linked to huge diversity in background, circumstance and celebration of difference.  Significant amount</w:t>
      </w:r>
      <w:r w:rsidR="008353B8">
        <w:t>s</w:t>
      </w:r>
      <w:r>
        <w:t xml:space="preserve"> of health improvement are attributed to the centre, physical but particularly mental health.  Some examples are the centre being given credit for preventing a suicide and</w:t>
      </w:r>
      <w:r w:rsidR="003313C5">
        <w:t xml:space="preserve"> being the reason that</w:t>
      </w:r>
      <w:r>
        <w:t xml:space="preserve"> someone </w:t>
      </w:r>
      <w:r w:rsidR="003313C5">
        <w:t xml:space="preserve">is voluntarily </w:t>
      </w:r>
      <w:r>
        <w:t>running a new health support group for the community.</w:t>
      </w:r>
    </w:p>
    <w:p w:rsidR="0028266B" w:rsidRDefault="0028266B" w:rsidP="000A4CAE">
      <w:r>
        <w:t>There are hugely impactful case studies that show not only the inclusion and support but wider outcomes and impacts surrounding traditional gender role, refugees and wider issues.</w:t>
      </w:r>
    </w:p>
    <w:p w:rsidR="0028266B" w:rsidRDefault="0028266B" w:rsidP="000A4CAE">
      <w:r>
        <w:t>Case Study 1</w:t>
      </w:r>
    </w:p>
    <w:p w:rsidR="003500E3" w:rsidRPr="008A0CA2" w:rsidRDefault="003500E3" w:rsidP="003500E3">
      <w:pPr>
        <w:rPr>
          <w:i/>
          <w:sz w:val="24"/>
          <w:szCs w:val="24"/>
        </w:rPr>
      </w:pPr>
      <w:r w:rsidRPr="008A0CA2">
        <w:rPr>
          <w:i/>
          <w:sz w:val="24"/>
          <w:szCs w:val="24"/>
        </w:rPr>
        <w:t>My name is Sandra and I am 44 years old.   I was told about the Centre by my Mental Health Nurse.  I was looking for things to do with my days and wanted to find someone who could understand about my feelings about bereavement and grief.  I phoned and spoke to Fran, we communicated over a few days sometimes by text.  This gave me confidence to visit the centre and after the first week I decided that this was the place I wanted to be and that it would be able to help me get back on my feet.  I felt really lost.</w:t>
      </w:r>
    </w:p>
    <w:p w:rsidR="003500E3" w:rsidRPr="008A0CA2" w:rsidRDefault="003500E3" w:rsidP="003500E3">
      <w:pPr>
        <w:rPr>
          <w:i/>
          <w:sz w:val="24"/>
          <w:szCs w:val="24"/>
        </w:rPr>
      </w:pPr>
      <w:r w:rsidRPr="008A0CA2">
        <w:rPr>
          <w:i/>
          <w:sz w:val="24"/>
          <w:szCs w:val="24"/>
        </w:rPr>
        <w:t xml:space="preserve">The people in the group are all so friendly and make me feel really at ease. It’s being able to talk to other people who are going through the same things and understand how difficult it is just leaving the house or doing everyday things like going to the supermarket.  People smile at you and ask how you are but you can’t tell them.  It’s really hard when you feel really sad but you do want to get better.  The main thing for me was that I didn’t want to live my life depressed and full of grief.  I felt like I was stuck with a great big duvet of grief wrapped around me.  Some mornings I couldn’t move further than the settee. </w:t>
      </w:r>
    </w:p>
    <w:p w:rsidR="003500E3" w:rsidRPr="008A0CA2" w:rsidRDefault="003500E3" w:rsidP="003500E3">
      <w:pPr>
        <w:rPr>
          <w:i/>
          <w:sz w:val="24"/>
          <w:szCs w:val="24"/>
        </w:rPr>
      </w:pPr>
      <w:r w:rsidRPr="008A0CA2">
        <w:rPr>
          <w:i/>
          <w:sz w:val="24"/>
          <w:szCs w:val="24"/>
        </w:rPr>
        <w:t>The group helped me by improving my confidence and my belief that I can do things and believe in myself.  At first Sue a volunteer arranged to meet me at the bus stop in town as I was frightened of getting lost.  I could find so many reasons not to do things.  For me I needed to know what bus, where it went from and what time, all these things can make me panic and then I wouldn’t go.  I have been lost a couple of times since but Sues always managed to rescue me by phone.</w:t>
      </w:r>
    </w:p>
    <w:p w:rsidR="003500E3" w:rsidRPr="008A0CA2" w:rsidRDefault="003500E3" w:rsidP="003500E3">
      <w:pPr>
        <w:rPr>
          <w:i/>
          <w:sz w:val="24"/>
          <w:szCs w:val="24"/>
        </w:rPr>
      </w:pPr>
      <w:r w:rsidRPr="008A0CA2">
        <w:rPr>
          <w:i/>
          <w:sz w:val="24"/>
          <w:szCs w:val="24"/>
        </w:rPr>
        <w:t>Just having someone to talk to about your week and how things have gone is massive.  For me personally it has totally changed me, I not the scared, terrified person that I was.  It’s still a bit scary but now I know I have support.</w:t>
      </w:r>
    </w:p>
    <w:p w:rsidR="003500E3" w:rsidRPr="008A0CA2" w:rsidRDefault="003500E3" w:rsidP="003500E3">
      <w:pPr>
        <w:rPr>
          <w:i/>
          <w:sz w:val="24"/>
          <w:szCs w:val="24"/>
        </w:rPr>
      </w:pPr>
      <w:r w:rsidRPr="008A0CA2">
        <w:rPr>
          <w:i/>
          <w:sz w:val="24"/>
          <w:szCs w:val="24"/>
        </w:rPr>
        <w:t xml:space="preserve">The biggest change is applying for a place at Bradford College.  I worked in Health &amp; Social care for over 22 years and loved it until my illness which meant I just couldn’t work. I was ill for 2 years whilst struggling to work and then lost my job as a result.  I haven’t worked for 4 years.  I was going to apply for a place on the Health and Social Care but!!!! I decided that I really wanted to train to be an electrician.  It sounded </w:t>
      </w:r>
      <w:r w:rsidR="008353B8">
        <w:rPr>
          <w:i/>
          <w:sz w:val="24"/>
          <w:szCs w:val="24"/>
        </w:rPr>
        <w:lastRenderedPageBreak/>
        <w:t>ridicul</w:t>
      </w:r>
      <w:r w:rsidR="00232C52">
        <w:rPr>
          <w:i/>
          <w:sz w:val="24"/>
          <w:szCs w:val="24"/>
        </w:rPr>
        <w:t>ou</w:t>
      </w:r>
      <w:r w:rsidRPr="008A0CA2">
        <w:rPr>
          <w:i/>
          <w:sz w:val="24"/>
          <w:szCs w:val="24"/>
        </w:rPr>
        <w:t>s in m</w:t>
      </w:r>
      <w:r w:rsidR="00232C52">
        <w:rPr>
          <w:i/>
          <w:sz w:val="24"/>
          <w:szCs w:val="24"/>
        </w:rPr>
        <w:t>y head but guess what!? I’ve done</w:t>
      </w:r>
      <w:r w:rsidRPr="008A0CA2">
        <w:rPr>
          <w:i/>
          <w:sz w:val="24"/>
          <w:szCs w:val="24"/>
        </w:rPr>
        <w:t xml:space="preserve"> it.  I enrolled today and have my official badge.  I start my course on the 3.9.18.</w:t>
      </w:r>
    </w:p>
    <w:p w:rsidR="003500E3" w:rsidRPr="008A0CA2" w:rsidRDefault="003500E3" w:rsidP="003500E3">
      <w:pPr>
        <w:rPr>
          <w:i/>
          <w:sz w:val="24"/>
          <w:szCs w:val="24"/>
        </w:rPr>
      </w:pPr>
      <w:r w:rsidRPr="008A0CA2">
        <w:rPr>
          <w:i/>
          <w:sz w:val="24"/>
          <w:szCs w:val="24"/>
        </w:rPr>
        <w:t>I was really nervous but I imagined my group with me as I sat there, supporting me and giving me the confidence to do what I really wanted to do.  It’s amazing, I’ve come so far I felt so sad and didn’t think I could be happy again.</w:t>
      </w:r>
    </w:p>
    <w:p w:rsidR="003500E3" w:rsidRPr="008A0CA2" w:rsidRDefault="003500E3" w:rsidP="003500E3">
      <w:pPr>
        <w:rPr>
          <w:i/>
          <w:sz w:val="24"/>
          <w:szCs w:val="24"/>
        </w:rPr>
      </w:pPr>
      <w:r w:rsidRPr="008A0CA2">
        <w:rPr>
          <w:i/>
          <w:sz w:val="24"/>
          <w:szCs w:val="24"/>
        </w:rPr>
        <w:t>When I start my course I can still come to the group which is amazing because I don’t want to miss it.  Even if I do have fears, which I am sure I will have, I can come and talk about it.</w:t>
      </w:r>
    </w:p>
    <w:p w:rsidR="003500E3" w:rsidRPr="008A0CA2" w:rsidRDefault="003500E3" w:rsidP="003500E3">
      <w:pPr>
        <w:rPr>
          <w:i/>
          <w:sz w:val="24"/>
          <w:szCs w:val="24"/>
        </w:rPr>
      </w:pPr>
      <w:r w:rsidRPr="008A0CA2">
        <w:rPr>
          <w:i/>
          <w:sz w:val="24"/>
          <w:szCs w:val="24"/>
        </w:rPr>
        <w:t xml:space="preserve">I would just like to thank everyone for being so supportive and making me </w:t>
      </w:r>
      <w:proofErr w:type="gramStart"/>
      <w:r w:rsidRPr="008A0CA2">
        <w:rPr>
          <w:i/>
          <w:sz w:val="24"/>
          <w:szCs w:val="24"/>
        </w:rPr>
        <w:t>feel</w:t>
      </w:r>
      <w:proofErr w:type="gramEnd"/>
      <w:r w:rsidRPr="008A0CA2">
        <w:rPr>
          <w:i/>
          <w:sz w:val="24"/>
          <w:szCs w:val="24"/>
        </w:rPr>
        <w:t xml:space="preserve"> I can do anything I want.  Fran told me I could.</w:t>
      </w:r>
    </w:p>
    <w:p w:rsidR="003500E3" w:rsidRDefault="003500E3" w:rsidP="000A4CAE">
      <w:r>
        <w:t>Case Study 2</w:t>
      </w:r>
    </w:p>
    <w:p w:rsidR="0028266B" w:rsidRPr="003500E3" w:rsidRDefault="0028266B" w:rsidP="0028266B">
      <w:pPr>
        <w:rPr>
          <w:i/>
          <w:iCs/>
        </w:rPr>
      </w:pPr>
      <w:r w:rsidRPr="003500E3">
        <w:rPr>
          <w:i/>
          <w:iCs/>
        </w:rPr>
        <w:t xml:space="preserve">I’m </w:t>
      </w:r>
      <w:proofErr w:type="gramStart"/>
      <w:r w:rsidRPr="003500E3">
        <w:rPr>
          <w:i/>
          <w:iCs/>
        </w:rPr>
        <w:t>David ,</w:t>
      </w:r>
      <w:proofErr w:type="gramEnd"/>
      <w:r w:rsidRPr="003500E3">
        <w:rPr>
          <w:i/>
          <w:iCs/>
        </w:rPr>
        <w:t xml:space="preserve"> I’m 26  and I have schizophrenia.  My hobbies are repairing computers and now cooking.</w:t>
      </w:r>
    </w:p>
    <w:p w:rsidR="0028266B" w:rsidRPr="003500E3" w:rsidRDefault="0028266B" w:rsidP="0028266B">
      <w:pPr>
        <w:rPr>
          <w:i/>
          <w:iCs/>
        </w:rPr>
      </w:pPr>
      <w:r w:rsidRPr="003500E3">
        <w:rPr>
          <w:i/>
          <w:iCs/>
        </w:rPr>
        <w:t>Before I came to the centre I was inside all day doing nothing productive. I didn’t have many friends, and I was depressed because I was always on my own.</w:t>
      </w:r>
    </w:p>
    <w:p w:rsidR="0028266B" w:rsidRPr="003500E3" w:rsidRDefault="0028266B" w:rsidP="0028266B">
      <w:pPr>
        <w:rPr>
          <w:i/>
          <w:iCs/>
        </w:rPr>
      </w:pPr>
      <w:r w:rsidRPr="003500E3">
        <w:rPr>
          <w:i/>
          <w:iCs/>
        </w:rPr>
        <w:t>My support worker brought me to the West End Centre to see if I liked it. Before I came I was nervous and I thought I would get lost, so the first time she drove me.  When I first came in I saw Fran one of the staff, she told me about the different groups I could come to and I decided to come to the cooking group. Sue told me about which busses I could get and I got the centre phone number in case I got lost!</w:t>
      </w:r>
    </w:p>
    <w:p w:rsidR="0028266B" w:rsidRPr="003500E3" w:rsidRDefault="0028266B" w:rsidP="0028266B">
      <w:pPr>
        <w:rPr>
          <w:i/>
          <w:iCs/>
        </w:rPr>
      </w:pPr>
      <w:r w:rsidRPr="003500E3">
        <w:rPr>
          <w:i/>
          <w:iCs/>
        </w:rPr>
        <w:t xml:space="preserve">When I joined the cooking group I was very quiet but I learned about healthy eating and cooking skills. After a bit I joined the walking group too. Since then I have also joined the Friends in need depression support group, that has helped me by talking to people that are the same as me, you talk to some people and they don’t understand you, but the people in the group do. </w:t>
      </w:r>
    </w:p>
    <w:p w:rsidR="0028266B" w:rsidRPr="003500E3" w:rsidRDefault="0028266B" w:rsidP="0028266B">
      <w:pPr>
        <w:rPr>
          <w:i/>
          <w:iCs/>
        </w:rPr>
      </w:pPr>
      <w:r w:rsidRPr="003500E3">
        <w:rPr>
          <w:i/>
          <w:iCs/>
        </w:rPr>
        <w:t xml:space="preserve">Since I have come to the centre I get out of bed early, I used to stay in bed all day. I have stopped smoking, I eat better, and I have made friends, I feel more confident talking to people </w:t>
      </w:r>
    </w:p>
    <w:p w:rsidR="0028266B" w:rsidRPr="003500E3" w:rsidRDefault="0028266B" w:rsidP="0028266B">
      <w:pPr>
        <w:rPr>
          <w:i/>
          <w:iCs/>
        </w:rPr>
      </w:pPr>
      <w:r w:rsidRPr="003500E3">
        <w:rPr>
          <w:i/>
          <w:iCs/>
        </w:rPr>
        <w:t>I have applied for a voluntary job helping older people with technology so my life had definitely changed!</w:t>
      </w:r>
    </w:p>
    <w:p w:rsidR="0028266B" w:rsidRPr="003500E3" w:rsidRDefault="0028266B" w:rsidP="0028266B">
      <w:pPr>
        <w:rPr>
          <w:i/>
          <w:iCs/>
        </w:rPr>
      </w:pPr>
      <w:r w:rsidRPr="003500E3">
        <w:rPr>
          <w:i/>
          <w:iCs/>
        </w:rPr>
        <w:t xml:space="preserve">If someone was thinking about coming to the centre, I would say just to come, it’s cool and you are supported. </w:t>
      </w:r>
    </w:p>
    <w:p w:rsidR="007130ED" w:rsidRDefault="007130ED" w:rsidP="007130ED">
      <w:r>
        <w:t xml:space="preserve">The annual Community consultation event was held at The West End Centre in </w:t>
      </w:r>
      <w:proofErr w:type="gramStart"/>
      <w:r>
        <w:t>April .</w:t>
      </w:r>
      <w:proofErr w:type="gramEnd"/>
    </w:p>
    <w:p w:rsidR="007130ED" w:rsidRDefault="007130ED" w:rsidP="007130ED">
      <w:pPr>
        <w:rPr>
          <w:b/>
        </w:rPr>
      </w:pPr>
      <w:r w:rsidRPr="00464E1B">
        <w:rPr>
          <w:b/>
        </w:rPr>
        <w:t>Aim:</w:t>
      </w:r>
    </w:p>
    <w:p w:rsidR="007130ED" w:rsidRPr="005A2FE9" w:rsidRDefault="007130ED" w:rsidP="007130ED">
      <w:pPr>
        <w:pStyle w:val="ListParagraph"/>
        <w:numPr>
          <w:ilvl w:val="0"/>
          <w:numId w:val="14"/>
        </w:numPr>
        <w:spacing w:after="200" w:line="276" w:lineRule="auto"/>
        <w:rPr>
          <w:b/>
        </w:rPr>
      </w:pPr>
      <w:r>
        <w:t xml:space="preserve">To talk and listen to people in order to understand people’s hopes and fears for their communities and themselves. </w:t>
      </w:r>
    </w:p>
    <w:p w:rsidR="007130ED" w:rsidRDefault="007130ED" w:rsidP="007130ED">
      <w:pPr>
        <w:pStyle w:val="ListParagraph"/>
        <w:numPr>
          <w:ilvl w:val="0"/>
          <w:numId w:val="14"/>
        </w:numPr>
        <w:spacing w:after="0" w:line="276" w:lineRule="auto"/>
      </w:pPr>
      <w:r>
        <w:t xml:space="preserve">To establish the future needs and wants of the community. </w:t>
      </w:r>
    </w:p>
    <w:p w:rsidR="007130ED" w:rsidRDefault="007130ED" w:rsidP="007130ED">
      <w:pPr>
        <w:pStyle w:val="ListParagraph"/>
        <w:numPr>
          <w:ilvl w:val="0"/>
          <w:numId w:val="14"/>
        </w:numPr>
        <w:spacing w:after="0" w:line="276" w:lineRule="auto"/>
      </w:pPr>
      <w:r>
        <w:t>To identify impact and good practice at the Centre.</w:t>
      </w:r>
    </w:p>
    <w:p w:rsidR="007130ED" w:rsidRDefault="007130ED" w:rsidP="007130ED">
      <w:pPr>
        <w:pStyle w:val="ListParagraph"/>
        <w:numPr>
          <w:ilvl w:val="0"/>
          <w:numId w:val="14"/>
        </w:numPr>
        <w:spacing w:after="0" w:line="276" w:lineRule="auto"/>
      </w:pPr>
      <w:r>
        <w:t xml:space="preserve">To better understand what we can do to provide people with the ability to make informed choices and to improve their life chances. </w:t>
      </w:r>
    </w:p>
    <w:p w:rsidR="007130ED" w:rsidRDefault="007130ED" w:rsidP="007130ED">
      <w:pPr>
        <w:pStyle w:val="ListParagraph"/>
        <w:spacing w:after="0"/>
      </w:pPr>
    </w:p>
    <w:p w:rsidR="007130ED" w:rsidRDefault="007130ED" w:rsidP="007130ED">
      <w:pPr>
        <w:spacing w:after="0"/>
      </w:pPr>
      <w:r w:rsidRPr="005A2FE9">
        <w:rPr>
          <w:b/>
        </w:rPr>
        <w:t>Method:</w:t>
      </w:r>
      <w:r>
        <w:t xml:space="preserve">  </w:t>
      </w:r>
    </w:p>
    <w:p w:rsidR="007130ED" w:rsidRDefault="007130ED" w:rsidP="007130ED">
      <w:pPr>
        <w:spacing w:after="0"/>
      </w:pPr>
      <w:r>
        <w:lastRenderedPageBreak/>
        <w:t xml:space="preserve">An initial general meeting took place where the agenda for the day was discussed along with the aims and objectives of the event.  People formed themselves in five focus groups, they were free to join which ever group they felt comfortable with.  Staff and a member of the Management Committee facilitated groups inviting discussion around a list of questions designed to guide the process and focus discussion.  At the end of the discussion groups were asked if they felt any additional areas should have been addressed and if they wanted to add anything else. </w:t>
      </w:r>
    </w:p>
    <w:p w:rsidR="0028266B" w:rsidRDefault="0028266B" w:rsidP="000A4CAE"/>
    <w:p w:rsidR="007130ED" w:rsidRPr="000A4CAE" w:rsidRDefault="007130ED" w:rsidP="000A4CAE">
      <w:r>
        <w:t>Summary of findings:</w:t>
      </w:r>
    </w:p>
    <w:p w:rsidR="000A4CAE" w:rsidRDefault="000A4CAE" w:rsidP="000A4CAE">
      <w:pPr>
        <w:ind w:left="360"/>
        <w:rPr>
          <w:sz w:val="22"/>
        </w:rPr>
      </w:pPr>
      <w:r>
        <w:t>Peoples Hopes for their Communities</w:t>
      </w:r>
    </w:p>
    <w:p w:rsidR="000A4CAE" w:rsidRDefault="000A4CAE" w:rsidP="000A4CAE">
      <w:pPr>
        <w:pStyle w:val="ListParagraph"/>
        <w:numPr>
          <w:ilvl w:val="0"/>
          <w:numId w:val="9"/>
        </w:numPr>
        <w:spacing w:after="200" w:line="276" w:lineRule="auto"/>
      </w:pPr>
      <w:r>
        <w:t>More visible Policing</w:t>
      </w:r>
    </w:p>
    <w:p w:rsidR="000A4CAE" w:rsidRDefault="000A4CAE" w:rsidP="000A4CAE">
      <w:pPr>
        <w:pStyle w:val="ListParagraph"/>
        <w:numPr>
          <w:ilvl w:val="0"/>
          <w:numId w:val="9"/>
        </w:numPr>
        <w:spacing w:after="200" w:line="276" w:lineRule="auto"/>
      </w:pPr>
      <w:r>
        <w:t>Better access to NHS Services, GPs and Dentists</w:t>
      </w:r>
    </w:p>
    <w:p w:rsidR="000A4CAE" w:rsidRDefault="000A4CAE" w:rsidP="000A4CAE">
      <w:pPr>
        <w:pStyle w:val="ListParagraph"/>
        <w:numPr>
          <w:ilvl w:val="0"/>
          <w:numId w:val="9"/>
        </w:numPr>
        <w:spacing w:after="200" w:line="276" w:lineRule="auto"/>
      </w:pPr>
      <w:r>
        <w:t>Investment in the Community, better maintenance of lighting, litter bins, public toilets etc</w:t>
      </w:r>
    </w:p>
    <w:p w:rsidR="000A4CAE" w:rsidRDefault="000A4CAE" w:rsidP="000A4CAE">
      <w:pPr>
        <w:pStyle w:val="ListParagraph"/>
        <w:numPr>
          <w:ilvl w:val="0"/>
          <w:numId w:val="9"/>
        </w:numPr>
        <w:spacing w:after="200" w:line="276" w:lineRule="auto"/>
      </w:pPr>
      <w:r>
        <w:t>Increase in Youth Services</w:t>
      </w:r>
    </w:p>
    <w:p w:rsidR="000A4CAE" w:rsidRDefault="000A4CAE" w:rsidP="000A4CAE">
      <w:pPr>
        <w:pStyle w:val="ListParagraph"/>
        <w:numPr>
          <w:ilvl w:val="0"/>
          <w:numId w:val="9"/>
        </w:numPr>
        <w:spacing w:after="200" w:line="276" w:lineRule="auto"/>
      </w:pPr>
      <w:r>
        <w:t>More accessible information about what’s available in the community, better access to web based information.</w:t>
      </w:r>
    </w:p>
    <w:p w:rsidR="000A4CAE" w:rsidRDefault="000A4CAE" w:rsidP="000A4CAE">
      <w:pPr>
        <w:pStyle w:val="ListParagraph"/>
        <w:numPr>
          <w:ilvl w:val="0"/>
          <w:numId w:val="9"/>
        </w:numPr>
        <w:spacing w:after="200" w:line="276" w:lineRule="auto"/>
      </w:pPr>
      <w:r>
        <w:t>A more respectful, safer and resilient community</w:t>
      </w:r>
    </w:p>
    <w:p w:rsidR="000A4CAE" w:rsidRDefault="000A4CAE" w:rsidP="000A4CAE">
      <w:pPr>
        <w:ind w:left="360"/>
      </w:pPr>
      <w:r>
        <w:t>Peoples Hopes for themselves</w:t>
      </w:r>
    </w:p>
    <w:p w:rsidR="000A4CAE" w:rsidRDefault="000A4CAE" w:rsidP="000A4CAE">
      <w:pPr>
        <w:pStyle w:val="ListParagraph"/>
        <w:numPr>
          <w:ilvl w:val="0"/>
          <w:numId w:val="9"/>
        </w:numPr>
        <w:spacing w:after="200" w:line="276" w:lineRule="auto"/>
      </w:pPr>
      <w:r>
        <w:t>To feel safe</w:t>
      </w:r>
    </w:p>
    <w:p w:rsidR="000A4CAE" w:rsidRDefault="000A4CAE" w:rsidP="000A4CAE">
      <w:pPr>
        <w:pStyle w:val="ListParagraph"/>
        <w:numPr>
          <w:ilvl w:val="0"/>
          <w:numId w:val="9"/>
        </w:numPr>
        <w:spacing w:after="200" w:line="276" w:lineRule="auto"/>
      </w:pPr>
      <w:r>
        <w:t>Not to be isolated</w:t>
      </w:r>
    </w:p>
    <w:p w:rsidR="000A4CAE" w:rsidRDefault="000A4CAE" w:rsidP="000A4CAE">
      <w:pPr>
        <w:pStyle w:val="ListParagraph"/>
        <w:numPr>
          <w:ilvl w:val="0"/>
          <w:numId w:val="9"/>
        </w:numPr>
        <w:spacing w:after="200" w:line="276" w:lineRule="auto"/>
      </w:pPr>
      <w:r>
        <w:t>For opportunities to meet others and socialise</w:t>
      </w:r>
    </w:p>
    <w:p w:rsidR="000A4CAE" w:rsidRDefault="000A4CAE" w:rsidP="000A4CAE">
      <w:pPr>
        <w:pStyle w:val="ListParagraph"/>
        <w:numPr>
          <w:ilvl w:val="0"/>
          <w:numId w:val="9"/>
        </w:numPr>
        <w:spacing w:after="200" w:line="276" w:lineRule="auto"/>
      </w:pPr>
      <w:r>
        <w:t>For community provision to be holistic and based on the person not their personal characteristics or post code</w:t>
      </w:r>
    </w:p>
    <w:p w:rsidR="000A4CAE" w:rsidRDefault="000A4CAE" w:rsidP="000A4CAE">
      <w:pPr>
        <w:pStyle w:val="ListParagraph"/>
        <w:numPr>
          <w:ilvl w:val="0"/>
          <w:numId w:val="9"/>
        </w:numPr>
        <w:spacing w:after="200" w:line="276" w:lineRule="auto"/>
      </w:pPr>
      <w:r>
        <w:t>To have better access to information, help and support</w:t>
      </w:r>
    </w:p>
    <w:p w:rsidR="000A4CAE" w:rsidRDefault="000A4CAE" w:rsidP="000A4CAE">
      <w:pPr>
        <w:pStyle w:val="ListParagraph"/>
        <w:numPr>
          <w:ilvl w:val="0"/>
          <w:numId w:val="9"/>
        </w:numPr>
        <w:spacing w:after="200" w:line="276" w:lineRule="auto"/>
      </w:pPr>
      <w:r>
        <w:t>To get help with job search, debt, etc</w:t>
      </w:r>
    </w:p>
    <w:p w:rsidR="000A4CAE" w:rsidRDefault="000A4CAE" w:rsidP="000A4CAE">
      <w:pPr>
        <w:pStyle w:val="ListParagraph"/>
        <w:numPr>
          <w:ilvl w:val="0"/>
          <w:numId w:val="9"/>
        </w:numPr>
        <w:spacing w:after="200" w:line="276" w:lineRule="auto"/>
      </w:pPr>
      <w:r>
        <w:t>To be able to access Health related support, disability, mental health etc.</w:t>
      </w:r>
    </w:p>
    <w:p w:rsidR="000A4CAE" w:rsidRDefault="000A4CAE" w:rsidP="000A4CAE">
      <w:r>
        <w:t>Areas of good Practice at the Centre were identified as:</w:t>
      </w:r>
    </w:p>
    <w:p w:rsidR="000A4CAE" w:rsidRDefault="000A4CAE" w:rsidP="000A4CAE">
      <w:pPr>
        <w:pStyle w:val="ListParagraph"/>
        <w:numPr>
          <w:ilvl w:val="0"/>
          <w:numId w:val="10"/>
        </w:numPr>
        <w:spacing w:after="200" w:line="276" w:lineRule="auto"/>
      </w:pPr>
      <w:r>
        <w:t>A welcoming atmosphere</w:t>
      </w:r>
    </w:p>
    <w:p w:rsidR="000A4CAE" w:rsidRDefault="000A4CAE" w:rsidP="000A4CAE">
      <w:pPr>
        <w:pStyle w:val="ListParagraph"/>
        <w:numPr>
          <w:ilvl w:val="0"/>
          <w:numId w:val="10"/>
        </w:numPr>
        <w:spacing w:after="200" w:line="276" w:lineRule="auto"/>
      </w:pPr>
      <w:r>
        <w:t>Provision tailored to the individual</w:t>
      </w:r>
    </w:p>
    <w:p w:rsidR="000A4CAE" w:rsidRDefault="000A4CAE" w:rsidP="000A4CAE">
      <w:pPr>
        <w:pStyle w:val="ListParagraph"/>
        <w:numPr>
          <w:ilvl w:val="0"/>
          <w:numId w:val="10"/>
        </w:numPr>
        <w:spacing w:after="200" w:line="276" w:lineRule="auto"/>
      </w:pPr>
      <w:r>
        <w:t>Flexible provision</w:t>
      </w:r>
    </w:p>
    <w:p w:rsidR="000A4CAE" w:rsidRDefault="000A4CAE" w:rsidP="000A4CAE">
      <w:pPr>
        <w:pStyle w:val="ListParagraph"/>
        <w:numPr>
          <w:ilvl w:val="0"/>
          <w:numId w:val="10"/>
        </w:numPr>
        <w:spacing w:after="200" w:line="276" w:lineRule="auto"/>
      </w:pPr>
      <w:r>
        <w:t>Non hierarchical structure</w:t>
      </w:r>
    </w:p>
    <w:p w:rsidR="000A4CAE" w:rsidRDefault="000A4CAE" w:rsidP="000A4CAE">
      <w:pPr>
        <w:pStyle w:val="ListParagraph"/>
        <w:numPr>
          <w:ilvl w:val="0"/>
          <w:numId w:val="10"/>
        </w:numPr>
        <w:spacing w:after="200" w:line="276" w:lineRule="auto"/>
      </w:pPr>
      <w:r>
        <w:t>All welcome</w:t>
      </w:r>
    </w:p>
    <w:p w:rsidR="000A4CAE" w:rsidRDefault="000A4CAE" w:rsidP="000A4CAE">
      <w:pPr>
        <w:pStyle w:val="ListParagraph"/>
        <w:numPr>
          <w:ilvl w:val="0"/>
          <w:numId w:val="10"/>
        </w:numPr>
        <w:spacing w:after="200" w:line="276" w:lineRule="auto"/>
      </w:pPr>
      <w:r>
        <w:t>Good food, opportunities to eat with others</w:t>
      </w:r>
    </w:p>
    <w:p w:rsidR="000A4CAE" w:rsidRDefault="000A4CAE" w:rsidP="000A4CAE">
      <w:pPr>
        <w:pStyle w:val="ListParagraph"/>
        <w:numPr>
          <w:ilvl w:val="0"/>
          <w:numId w:val="10"/>
        </w:numPr>
        <w:spacing w:after="200" w:line="276" w:lineRule="auto"/>
      </w:pPr>
      <w:r>
        <w:t xml:space="preserve"> Encouragement of mutual support networks and friendships</w:t>
      </w:r>
    </w:p>
    <w:p w:rsidR="000A4CAE" w:rsidRDefault="000A4CAE" w:rsidP="000A4CAE">
      <w:pPr>
        <w:pStyle w:val="ListParagraph"/>
        <w:numPr>
          <w:ilvl w:val="0"/>
          <w:numId w:val="10"/>
        </w:numPr>
        <w:spacing w:after="200" w:line="276" w:lineRule="auto"/>
      </w:pPr>
      <w:r>
        <w:t>Confidentiality</w:t>
      </w:r>
    </w:p>
    <w:p w:rsidR="000A4CAE" w:rsidRDefault="000A4CAE" w:rsidP="000A4CAE">
      <w:pPr>
        <w:pStyle w:val="ListParagraph"/>
        <w:numPr>
          <w:ilvl w:val="0"/>
          <w:numId w:val="10"/>
        </w:numPr>
        <w:spacing w:after="200" w:line="276" w:lineRule="auto"/>
      </w:pPr>
      <w:r>
        <w:t>Opportunities for volunteering</w:t>
      </w:r>
    </w:p>
    <w:p w:rsidR="000A4CAE" w:rsidRDefault="000A4CAE" w:rsidP="000A4CAE">
      <w:pPr>
        <w:pStyle w:val="ListParagraph"/>
        <w:numPr>
          <w:ilvl w:val="0"/>
          <w:numId w:val="10"/>
        </w:numPr>
        <w:spacing w:after="200" w:line="276" w:lineRule="auto"/>
      </w:pPr>
      <w:r>
        <w:t>Self governing groups</w:t>
      </w:r>
    </w:p>
    <w:p w:rsidR="000A4CAE" w:rsidRDefault="000A4CAE" w:rsidP="000A4CAE">
      <w:pPr>
        <w:pStyle w:val="ListParagraph"/>
        <w:numPr>
          <w:ilvl w:val="0"/>
          <w:numId w:val="10"/>
        </w:numPr>
        <w:spacing w:after="200" w:line="276" w:lineRule="auto"/>
      </w:pPr>
      <w:r>
        <w:t>A positive can do culture of acceptance</w:t>
      </w:r>
    </w:p>
    <w:p w:rsidR="000A4CAE" w:rsidRDefault="000A4CAE" w:rsidP="000A4CAE">
      <w:pPr>
        <w:ind w:left="360"/>
      </w:pPr>
      <w:r>
        <w:t>Impact of provision; people feel</w:t>
      </w:r>
    </w:p>
    <w:p w:rsidR="000A4CAE" w:rsidRDefault="000A4CAE" w:rsidP="000A4CAE">
      <w:pPr>
        <w:pStyle w:val="ListParagraph"/>
        <w:numPr>
          <w:ilvl w:val="0"/>
          <w:numId w:val="10"/>
        </w:numPr>
        <w:spacing w:after="200" w:line="276" w:lineRule="auto"/>
      </w:pPr>
      <w:r>
        <w:lastRenderedPageBreak/>
        <w:t>More connected within the community</w:t>
      </w:r>
    </w:p>
    <w:p w:rsidR="000A4CAE" w:rsidRDefault="000A4CAE" w:rsidP="000A4CAE">
      <w:pPr>
        <w:pStyle w:val="ListParagraph"/>
        <w:numPr>
          <w:ilvl w:val="0"/>
          <w:numId w:val="10"/>
        </w:numPr>
        <w:spacing w:after="200" w:line="276" w:lineRule="auto"/>
      </w:pPr>
      <w:r>
        <w:t>Safer</w:t>
      </w:r>
    </w:p>
    <w:p w:rsidR="000A4CAE" w:rsidRDefault="000A4CAE" w:rsidP="000A4CAE">
      <w:pPr>
        <w:pStyle w:val="ListParagraph"/>
        <w:numPr>
          <w:ilvl w:val="0"/>
          <w:numId w:val="10"/>
        </w:numPr>
        <w:spacing w:after="200" w:line="276" w:lineRule="auto"/>
      </w:pPr>
      <w:r>
        <w:t>Less isolated</w:t>
      </w:r>
    </w:p>
    <w:p w:rsidR="000A4CAE" w:rsidRDefault="000A4CAE" w:rsidP="000A4CAE">
      <w:pPr>
        <w:pStyle w:val="ListParagraph"/>
        <w:numPr>
          <w:ilvl w:val="0"/>
          <w:numId w:val="10"/>
        </w:numPr>
        <w:spacing w:after="200" w:line="276" w:lineRule="auto"/>
      </w:pPr>
      <w:r>
        <w:t>Able to support each other</w:t>
      </w:r>
    </w:p>
    <w:p w:rsidR="000A4CAE" w:rsidRDefault="000A4CAE" w:rsidP="000A4CAE">
      <w:pPr>
        <w:pStyle w:val="ListParagraph"/>
        <w:numPr>
          <w:ilvl w:val="0"/>
          <w:numId w:val="10"/>
        </w:numPr>
        <w:spacing w:after="200" w:line="276" w:lineRule="auto"/>
      </w:pPr>
      <w:r>
        <w:t>Listened to</w:t>
      </w:r>
    </w:p>
    <w:p w:rsidR="000A4CAE" w:rsidRDefault="000A4CAE" w:rsidP="000A4CAE">
      <w:pPr>
        <w:pStyle w:val="ListParagraph"/>
        <w:numPr>
          <w:ilvl w:val="0"/>
          <w:numId w:val="10"/>
        </w:numPr>
        <w:spacing w:after="200" w:line="276" w:lineRule="auto"/>
      </w:pPr>
      <w:r>
        <w:t>Valued, useful</w:t>
      </w:r>
    </w:p>
    <w:p w:rsidR="000A4CAE" w:rsidRDefault="000A4CAE" w:rsidP="000A4CAE">
      <w:pPr>
        <w:pStyle w:val="ListParagraph"/>
        <w:numPr>
          <w:ilvl w:val="0"/>
          <w:numId w:val="10"/>
        </w:numPr>
        <w:spacing w:after="200" w:line="276" w:lineRule="auto"/>
      </w:pPr>
      <w:r>
        <w:t>More confident</w:t>
      </w:r>
    </w:p>
    <w:p w:rsidR="000A4CAE" w:rsidRDefault="000A4CAE" w:rsidP="000A4CAE">
      <w:pPr>
        <w:pStyle w:val="ListParagraph"/>
        <w:numPr>
          <w:ilvl w:val="0"/>
          <w:numId w:val="10"/>
        </w:numPr>
        <w:spacing w:after="200" w:line="276" w:lineRule="auto"/>
      </w:pPr>
      <w:r>
        <w:t>Increased sense of well being and self esteem</w:t>
      </w:r>
    </w:p>
    <w:p w:rsidR="000A4CAE" w:rsidRDefault="000A4CAE" w:rsidP="000A4CAE">
      <w:pPr>
        <w:ind w:left="360"/>
      </w:pPr>
      <w:r>
        <w:t>Future needs and wants</w:t>
      </w:r>
    </w:p>
    <w:p w:rsidR="000A4CAE" w:rsidRDefault="000A4CAE" w:rsidP="000A4CAE">
      <w:pPr>
        <w:pStyle w:val="ListParagraph"/>
        <w:numPr>
          <w:ilvl w:val="0"/>
          <w:numId w:val="10"/>
        </w:numPr>
        <w:spacing w:after="200" w:line="276" w:lineRule="auto"/>
      </w:pPr>
      <w:r>
        <w:t>Increased capacity / physical space</w:t>
      </w:r>
    </w:p>
    <w:p w:rsidR="000A4CAE" w:rsidRDefault="000A4CAE" w:rsidP="000A4CAE">
      <w:pPr>
        <w:pStyle w:val="ListParagraph"/>
        <w:numPr>
          <w:ilvl w:val="0"/>
          <w:numId w:val="10"/>
        </w:numPr>
        <w:spacing w:after="200" w:line="276" w:lineRule="auto"/>
      </w:pPr>
      <w:r>
        <w:t>Longer opening times</w:t>
      </w:r>
    </w:p>
    <w:p w:rsidR="000A4CAE" w:rsidRDefault="000A4CAE" w:rsidP="000A4CAE">
      <w:pPr>
        <w:pStyle w:val="ListParagraph"/>
        <w:numPr>
          <w:ilvl w:val="0"/>
          <w:numId w:val="10"/>
        </w:numPr>
        <w:spacing w:after="200" w:line="276" w:lineRule="auto"/>
      </w:pPr>
      <w:r>
        <w:t>Opportunities to develop computer skills tailored to individual need</w:t>
      </w:r>
    </w:p>
    <w:p w:rsidR="000A4CAE" w:rsidRDefault="000A4CAE" w:rsidP="000A4CAE">
      <w:pPr>
        <w:pStyle w:val="ListParagraph"/>
        <w:numPr>
          <w:ilvl w:val="0"/>
          <w:numId w:val="10"/>
        </w:numPr>
        <w:spacing w:after="200" w:line="276" w:lineRule="auto"/>
      </w:pPr>
      <w:r>
        <w:t>Community based access to the internet</w:t>
      </w:r>
    </w:p>
    <w:p w:rsidR="000A4CAE" w:rsidRDefault="000A4CAE" w:rsidP="000A4CAE">
      <w:pPr>
        <w:pStyle w:val="ListParagraph"/>
        <w:numPr>
          <w:ilvl w:val="0"/>
          <w:numId w:val="10"/>
        </w:numPr>
        <w:spacing w:after="200" w:line="276" w:lineRule="auto"/>
      </w:pPr>
      <w:r>
        <w:t>Support with unemployment, job search etc</w:t>
      </w:r>
    </w:p>
    <w:p w:rsidR="000A4CAE" w:rsidRDefault="000A4CAE" w:rsidP="000A4CAE">
      <w:pPr>
        <w:pStyle w:val="ListParagraph"/>
        <w:numPr>
          <w:ilvl w:val="0"/>
          <w:numId w:val="10"/>
        </w:numPr>
        <w:spacing w:after="200" w:line="276" w:lineRule="auto"/>
      </w:pPr>
      <w:r>
        <w:t>Support with Mental health issues</w:t>
      </w:r>
    </w:p>
    <w:p w:rsidR="000A4CAE" w:rsidRDefault="000A4CAE" w:rsidP="000A4CAE">
      <w:pPr>
        <w:pStyle w:val="ListParagraph"/>
        <w:numPr>
          <w:ilvl w:val="0"/>
          <w:numId w:val="10"/>
        </w:numPr>
        <w:spacing w:after="200" w:line="276" w:lineRule="auto"/>
      </w:pPr>
      <w:r>
        <w:t>Help to access NHS services and increase awareness of health issues</w:t>
      </w:r>
    </w:p>
    <w:p w:rsidR="000A4CAE" w:rsidRDefault="000A4CAE" w:rsidP="000A4CAE">
      <w:pPr>
        <w:pStyle w:val="ListParagraph"/>
        <w:numPr>
          <w:ilvl w:val="0"/>
          <w:numId w:val="10"/>
        </w:numPr>
        <w:spacing w:after="200" w:line="276" w:lineRule="auto"/>
      </w:pPr>
      <w:r>
        <w:t>More opportunities for social interaction, opportunities to eat together etc</w:t>
      </w:r>
    </w:p>
    <w:p w:rsidR="000A4CAE" w:rsidRDefault="000A4CAE" w:rsidP="000A4CAE">
      <w:pPr>
        <w:pStyle w:val="ListParagraph"/>
        <w:numPr>
          <w:ilvl w:val="0"/>
          <w:numId w:val="10"/>
        </w:numPr>
        <w:spacing w:after="200" w:line="276" w:lineRule="auto"/>
      </w:pPr>
      <w:r>
        <w:t>More community based trips, outings etc</w:t>
      </w:r>
    </w:p>
    <w:p w:rsidR="000A4CAE" w:rsidRDefault="000A4CAE" w:rsidP="000A4CAE">
      <w:pPr>
        <w:pStyle w:val="ListParagraph"/>
        <w:numPr>
          <w:ilvl w:val="0"/>
          <w:numId w:val="10"/>
        </w:numPr>
        <w:spacing w:after="200" w:line="276" w:lineRule="auto"/>
      </w:pPr>
      <w:r>
        <w:t>Opportunities to exercise and increase physical activity</w:t>
      </w:r>
    </w:p>
    <w:p w:rsidR="000A4CAE" w:rsidRDefault="000A4CAE" w:rsidP="000A4CAE">
      <w:pPr>
        <w:pStyle w:val="ListParagraph"/>
        <w:numPr>
          <w:ilvl w:val="0"/>
          <w:numId w:val="10"/>
        </w:numPr>
        <w:spacing w:after="200" w:line="276" w:lineRule="auto"/>
      </w:pPr>
      <w:r>
        <w:t>Increased opportunities for community involvement and influencing decision making within the community.</w:t>
      </w:r>
    </w:p>
    <w:p w:rsidR="000A4CAE" w:rsidRDefault="000A4CAE" w:rsidP="000A4CAE">
      <w:pPr>
        <w:pStyle w:val="ListParagraph"/>
        <w:numPr>
          <w:ilvl w:val="0"/>
          <w:numId w:val="10"/>
        </w:numPr>
        <w:spacing w:after="200" w:line="276" w:lineRule="auto"/>
      </w:pPr>
      <w:r>
        <w:t>Access to information and support services</w:t>
      </w:r>
    </w:p>
    <w:p w:rsidR="000A4CAE" w:rsidRDefault="000A4CAE" w:rsidP="000A4CAE">
      <w:pPr>
        <w:pStyle w:val="ListParagraph"/>
        <w:numPr>
          <w:ilvl w:val="0"/>
          <w:numId w:val="10"/>
        </w:numPr>
        <w:spacing w:after="200" w:line="276" w:lineRule="auto"/>
      </w:pPr>
      <w:r>
        <w:t>Person centred provision</w:t>
      </w:r>
    </w:p>
    <w:p w:rsidR="000A4CAE" w:rsidRDefault="000A4CAE" w:rsidP="000A4CAE">
      <w:pPr>
        <w:pStyle w:val="ListParagraph"/>
        <w:numPr>
          <w:ilvl w:val="0"/>
          <w:numId w:val="10"/>
        </w:numPr>
        <w:spacing w:after="200" w:line="276" w:lineRule="auto"/>
      </w:pPr>
      <w:r>
        <w:t xml:space="preserve">Holistic approach to developing provision </w:t>
      </w:r>
    </w:p>
    <w:p w:rsidR="00E83A16" w:rsidRPr="003C06EC" w:rsidRDefault="000A4CAE" w:rsidP="000A4CAE">
      <w:pPr>
        <w:pStyle w:val="Heading1"/>
      </w:pPr>
      <w:r w:rsidRPr="003C06EC">
        <w:t xml:space="preserve"> </w:t>
      </w:r>
      <w:bookmarkStart w:id="9" w:name="_Toc19639344"/>
      <w:r w:rsidR="00E83A16" w:rsidRPr="003C06EC">
        <w:t xml:space="preserve">Social Return </w:t>
      </w:r>
      <w:r w:rsidR="00EF7FCE" w:rsidRPr="003C06EC">
        <w:t>on</w:t>
      </w:r>
      <w:r w:rsidR="00E83A16" w:rsidRPr="003C06EC">
        <w:t xml:space="preserve"> Investment</w:t>
      </w:r>
      <w:bookmarkEnd w:id="9"/>
    </w:p>
    <w:p w:rsidR="0040085C" w:rsidRDefault="0040085C" w:rsidP="0040085C">
      <w:pPr>
        <w:pStyle w:val="Heading2"/>
      </w:pPr>
      <w:bookmarkStart w:id="10" w:name="_Toc19639345"/>
      <w:r>
        <w:t>The Social Value Engine Introduced</w:t>
      </w:r>
      <w:bookmarkEnd w:id="10"/>
    </w:p>
    <w:p w:rsidR="0040085C" w:rsidRDefault="0040085C" w:rsidP="0040085C">
      <w:r>
        <w:t xml:space="preserve">The Social Value Engine is a tool that has been developed by Rose Regeneration and East Riding of Yorkshire Council that identifies over 120 fully-researched proxies which can be used robustly to measure and evidence impact.  This is a major refinement; in many cases SROI impacts are based on weakly researched or abstract proxies, which can bring the process into disrepute. The proxies are grouped into the 8 domains within widely accepted Bristol Accord matrix (set out below), which represent an EU accepted approach to measuring the sustainability of settlements. </w:t>
      </w:r>
    </w:p>
    <w:p w:rsidR="0040085C" w:rsidRDefault="0040085C" w:rsidP="0040085C">
      <w:pPr>
        <w:jc w:val="center"/>
      </w:pPr>
      <w:r>
        <w:rPr>
          <w:noProof/>
          <w:lang w:eastAsia="en-GB"/>
        </w:rPr>
        <w:lastRenderedPageBreak/>
        <w:drawing>
          <wp:inline distT="0" distB="0" distL="0" distR="0">
            <wp:extent cx="4067175" cy="410704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619" t="25178" r="70762" b="24952"/>
                    <a:stretch/>
                  </pic:blipFill>
                  <pic:spPr bwMode="auto">
                    <a:xfrm>
                      <a:off x="0" y="0"/>
                      <a:ext cx="4067175" cy="41070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0085C" w:rsidRDefault="0040085C" w:rsidP="0040085C">
      <w:r>
        <w:t xml:space="preserve">This engine identifies social value by setting out: </w:t>
      </w:r>
    </w:p>
    <w:p w:rsidR="0040085C" w:rsidRDefault="0040085C" w:rsidP="0040085C">
      <w:pPr>
        <w:pStyle w:val="ListParagraph"/>
        <w:numPr>
          <w:ilvl w:val="0"/>
          <w:numId w:val="6"/>
        </w:numPr>
      </w:pPr>
      <w:r>
        <w:t xml:space="preserve">The monetary value of each outcome. </w:t>
      </w:r>
    </w:p>
    <w:p w:rsidR="0040085C" w:rsidRDefault="0040085C" w:rsidP="0040085C">
      <w:pPr>
        <w:pStyle w:val="ListParagraph"/>
        <w:numPr>
          <w:ilvl w:val="0"/>
          <w:numId w:val="6"/>
        </w:numPr>
      </w:pPr>
      <w:r>
        <w:t xml:space="preserve">The contribution of the outcome to the sustainability of the community. </w:t>
      </w:r>
    </w:p>
    <w:p w:rsidR="0040085C" w:rsidRDefault="0040085C" w:rsidP="0040085C"/>
    <w:p w:rsidR="0040085C" w:rsidRDefault="0040085C" w:rsidP="002C6891">
      <w:pPr>
        <w:pStyle w:val="Heading2"/>
        <w:rPr>
          <w:rFonts w:eastAsia="Times New Roman"/>
          <w:lang w:eastAsia="en-GB"/>
        </w:rPr>
        <w:sectPr w:rsidR="0040085C" w:rsidSect="0028266B">
          <w:type w:val="continuous"/>
          <w:pgSz w:w="11906" w:h="16838"/>
          <w:pgMar w:top="720" w:right="720" w:bottom="720" w:left="720" w:header="708" w:footer="708" w:gutter="0"/>
          <w:pgNumType w:start="0"/>
          <w:cols w:space="708"/>
          <w:titlePg/>
          <w:docGrid w:linePitch="360"/>
        </w:sectPr>
      </w:pPr>
    </w:p>
    <w:p w:rsidR="0040085C" w:rsidRDefault="00717619" w:rsidP="002C6891">
      <w:pPr>
        <w:pStyle w:val="Heading2"/>
        <w:rPr>
          <w:rFonts w:eastAsia="Times New Roman"/>
          <w:lang w:eastAsia="en-GB"/>
        </w:rPr>
      </w:pPr>
      <w:bookmarkStart w:id="11" w:name="_Toc19639346"/>
      <w:r>
        <w:rPr>
          <w:noProof/>
          <w:lang w:eastAsia="en-GB"/>
        </w:rPr>
        <w:lastRenderedPageBreak/>
        <w:drawing>
          <wp:anchor distT="0" distB="0" distL="114300" distR="114300" simplePos="0" relativeHeight="251678208" behindDoc="0" locked="0" layoutInCell="1" allowOverlap="1">
            <wp:simplePos x="0" y="0"/>
            <wp:positionH relativeFrom="column">
              <wp:posOffset>8208645</wp:posOffset>
            </wp:positionH>
            <wp:positionV relativeFrom="paragraph">
              <wp:posOffset>324485</wp:posOffset>
            </wp:positionV>
            <wp:extent cx="1774825" cy="4080510"/>
            <wp:effectExtent l="0" t="0" r="0" b="0"/>
            <wp:wrapThrough wrapText="bothSides">
              <wp:wrapPolygon edited="0">
                <wp:start x="0" y="0"/>
                <wp:lineTo x="0" y="21479"/>
                <wp:lineTo x="21330" y="21479"/>
                <wp:lineTo x="2133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9366" t="13158" r="40958" b="6394"/>
                    <a:stretch/>
                  </pic:blipFill>
                  <pic:spPr bwMode="auto">
                    <a:xfrm>
                      <a:off x="0" y="0"/>
                      <a:ext cx="1774825" cy="40805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en-GB"/>
        </w:rPr>
        <w:drawing>
          <wp:anchor distT="0" distB="0" distL="114300" distR="114300" simplePos="0" relativeHeight="251675136" behindDoc="0" locked="0" layoutInCell="1" allowOverlap="1">
            <wp:simplePos x="0" y="0"/>
            <wp:positionH relativeFrom="column">
              <wp:posOffset>6350</wp:posOffset>
            </wp:positionH>
            <wp:positionV relativeFrom="paragraph">
              <wp:posOffset>4036695</wp:posOffset>
            </wp:positionV>
            <wp:extent cx="8132445" cy="2988310"/>
            <wp:effectExtent l="0" t="0" r="0" b="0"/>
            <wp:wrapThrough wrapText="bothSides">
              <wp:wrapPolygon edited="0">
                <wp:start x="0" y="0"/>
                <wp:lineTo x="0" y="21481"/>
                <wp:lineTo x="21554" y="21481"/>
                <wp:lineTo x="2155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132" t="20115" r="5613" b="20887"/>
                    <a:stretch/>
                  </pic:blipFill>
                  <pic:spPr bwMode="auto">
                    <a:xfrm>
                      <a:off x="0" y="0"/>
                      <a:ext cx="8132445" cy="2988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en-GB"/>
        </w:rPr>
        <w:drawing>
          <wp:anchor distT="0" distB="0" distL="114300" distR="114300" simplePos="0" relativeHeight="251670016" behindDoc="0" locked="0" layoutInCell="1" allowOverlap="1">
            <wp:simplePos x="0" y="0"/>
            <wp:positionH relativeFrom="column">
              <wp:posOffset>0</wp:posOffset>
            </wp:positionH>
            <wp:positionV relativeFrom="paragraph">
              <wp:posOffset>318977</wp:posOffset>
            </wp:positionV>
            <wp:extent cx="8187055" cy="3723005"/>
            <wp:effectExtent l="0" t="0" r="0" b="0"/>
            <wp:wrapThrough wrapText="bothSides">
              <wp:wrapPolygon edited="0">
                <wp:start x="0" y="0"/>
                <wp:lineTo x="0" y="21442"/>
                <wp:lineTo x="21561" y="21442"/>
                <wp:lineTo x="2156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242" t="14314" r="5612" b="12769"/>
                    <a:stretch/>
                  </pic:blipFill>
                  <pic:spPr bwMode="auto">
                    <a:xfrm>
                      <a:off x="0" y="0"/>
                      <a:ext cx="8187055" cy="37230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C6891">
        <w:rPr>
          <w:rFonts w:eastAsia="Times New Roman"/>
          <w:lang w:eastAsia="en-GB"/>
        </w:rPr>
        <w:t>Social Value Report</w:t>
      </w:r>
      <w:bookmarkEnd w:id="11"/>
    </w:p>
    <w:p w:rsidR="00717619" w:rsidRDefault="00717619" w:rsidP="009D7ACA">
      <w:pPr>
        <w:rPr>
          <w:noProof/>
        </w:rPr>
      </w:pPr>
    </w:p>
    <w:p w:rsidR="009D7ACA" w:rsidRDefault="009D7ACA" w:rsidP="009D7ACA">
      <w:pPr>
        <w:rPr>
          <w:lang w:eastAsia="en-GB"/>
        </w:rPr>
      </w:pPr>
    </w:p>
    <w:p w:rsidR="00717619" w:rsidRDefault="00717619" w:rsidP="009D7ACA">
      <w:pPr>
        <w:rPr>
          <w:noProof/>
        </w:rPr>
      </w:pPr>
    </w:p>
    <w:p w:rsidR="00717619" w:rsidRDefault="00717619" w:rsidP="009D7ACA">
      <w:pPr>
        <w:rPr>
          <w:noProof/>
        </w:rPr>
      </w:pPr>
    </w:p>
    <w:p w:rsidR="00775678" w:rsidRPr="009D7ACA" w:rsidRDefault="00775678" w:rsidP="009D7ACA">
      <w:pPr>
        <w:rPr>
          <w:lang w:eastAsia="en-GB"/>
        </w:rPr>
        <w:sectPr w:rsidR="00775678" w:rsidRPr="009D7ACA" w:rsidSect="00775678">
          <w:pgSz w:w="16838" w:h="11906" w:orient="landscape"/>
          <w:pgMar w:top="284" w:right="720" w:bottom="142" w:left="720" w:header="709" w:footer="709" w:gutter="0"/>
          <w:cols w:space="708"/>
          <w:docGrid w:linePitch="360"/>
        </w:sectPr>
      </w:pPr>
    </w:p>
    <w:p w:rsidR="00E83A16" w:rsidRDefault="002C6891" w:rsidP="00553B4F">
      <w:pPr>
        <w:pStyle w:val="Heading2"/>
      </w:pPr>
      <w:bookmarkStart w:id="12" w:name="_Toc19639347"/>
      <w:r>
        <w:lastRenderedPageBreak/>
        <w:t xml:space="preserve">Social Value </w:t>
      </w:r>
      <w:r w:rsidR="00E83A16">
        <w:t>Summary Findings</w:t>
      </w:r>
      <w:bookmarkEnd w:id="12"/>
    </w:p>
    <w:p w:rsidR="00553B4F" w:rsidRDefault="00553B4F" w:rsidP="00553B4F">
      <w:r>
        <w:t>The social return on investment into this project is good at over £</w:t>
      </w:r>
      <w:r w:rsidR="00242E4B">
        <w:t>12</w:t>
      </w:r>
      <w:r>
        <w:t xml:space="preserve"> per pound.  This is a</w:t>
      </w:r>
      <w:r w:rsidR="00242E4B">
        <w:t xml:space="preserve">n </w:t>
      </w:r>
      <w:r>
        <w:t xml:space="preserve">estimate based on monitoring completed </w:t>
      </w:r>
      <w:r w:rsidR="00E44AAE">
        <w:t>during the project</w:t>
      </w:r>
      <w:r>
        <w:t xml:space="preserve"> (a more accurate representation can be given if social value monitoring is planned from the start of a project).</w:t>
      </w:r>
    </w:p>
    <w:p w:rsidR="00553B4F" w:rsidRDefault="0035547F" w:rsidP="00553B4F">
      <w:r>
        <w:t>Predominantly West End Centre’s intervention sits within the ‘Active, Inclusive and Safe’ area of the Bristol Accord.  This fits well with their mission and the feedback from participants.</w:t>
      </w:r>
    </w:p>
    <w:p w:rsidR="00553B4F" w:rsidRDefault="00553B4F" w:rsidP="00553B4F">
      <w:r>
        <w:t>The key returns for this project are:</w:t>
      </w:r>
    </w:p>
    <w:p w:rsidR="00553B4F" w:rsidRDefault="00553B4F" w:rsidP="00553B4F">
      <w:pPr>
        <w:pStyle w:val="ListParagraph"/>
        <w:numPr>
          <w:ilvl w:val="0"/>
          <w:numId w:val="7"/>
        </w:numPr>
      </w:pPr>
      <w:r w:rsidRPr="0035547F">
        <w:rPr>
          <w:b/>
        </w:rPr>
        <w:t>Volunteering</w:t>
      </w:r>
      <w:r>
        <w:t xml:space="preserve"> –</w:t>
      </w:r>
      <w:r w:rsidR="0035547F">
        <w:t xml:space="preserve"> </w:t>
      </w:r>
      <w:r w:rsidR="001D2409">
        <w:t>75</w:t>
      </w:r>
      <w:r w:rsidR="0035547F">
        <w:t xml:space="preserve"> beneficiaries (</w:t>
      </w:r>
      <w:r w:rsidR="001D2409">
        <w:t>half</w:t>
      </w:r>
      <w:r w:rsidR="0035547F">
        <w:t xml:space="preserve"> of participants) volunteered through this programme</w:t>
      </w:r>
      <w:r w:rsidR="00242E4B">
        <w:t xml:space="preserve">. </w:t>
      </w:r>
      <w:r w:rsidR="0035547F">
        <w:t xml:space="preserve">This links closely with feedback directly </w:t>
      </w:r>
      <w:r w:rsidR="001F3756">
        <w:t>from</w:t>
      </w:r>
      <w:r w:rsidR="0035547F">
        <w:t xml:space="preserve"> participants that volunteering helps them with their confidence and their health and wellbeing. </w:t>
      </w:r>
      <w:r w:rsidR="001D2409">
        <w:t xml:space="preserve"> I also strongly believe that many of the volunteers would not have accessed mainstream volunteering and it is the unique supportive nature of the environment that encourages such numbers.</w:t>
      </w:r>
    </w:p>
    <w:p w:rsidR="0035547F" w:rsidRDefault="0035547F" w:rsidP="00553B4F">
      <w:pPr>
        <w:pStyle w:val="ListParagraph"/>
        <w:numPr>
          <w:ilvl w:val="0"/>
          <w:numId w:val="7"/>
        </w:numPr>
      </w:pPr>
      <w:r>
        <w:rPr>
          <w:b/>
        </w:rPr>
        <w:t>Employment</w:t>
      </w:r>
      <w:r>
        <w:t xml:space="preserve"> – </w:t>
      </w:r>
      <w:r w:rsidR="0028266B">
        <w:t>2</w:t>
      </w:r>
      <w:r w:rsidR="00242E4B">
        <w:t>5</w:t>
      </w:r>
      <w:r>
        <w:t xml:space="preserve"> beneficiaries were able to gain employment through the programme which is a fantastic figure</w:t>
      </w:r>
      <w:r w:rsidR="00FF30A5">
        <w:t>.</w:t>
      </w:r>
    </w:p>
    <w:p w:rsidR="0035547F" w:rsidRPr="0035547F" w:rsidRDefault="0035547F" w:rsidP="00553B4F">
      <w:pPr>
        <w:pStyle w:val="ListParagraph"/>
        <w:numPr>
          <w:ilvl w:val="0"/>
          <w:numId w:val="7"/>
        </w:numPr>
        <w:rPr>
          <w:b/>
        </w:rPr>
      </w:pPr>
      <w:r w:rsidRPr="0035547F">
        <w:rPr>
          <w:b/>
        </w:rPr>
        <w:t>Improved Health</w:t>
      </w:r>
      <w:r>
        <w:rPr>
          <w:b/>
        </w:rPr>
        <w:t xml:space="preserve"> </w:t>
      </w:r>
      <w:r w:rsidRPr="0035547F">
        <w:rPr>
          <w:b/>
        </w:rPr>
        <w:t>an</w:t>
      </w:r>
      <w:r>
        <w:rPr>
          <w:b/>
        </w:rPr>
        <w:t>d</w:t>
      </w:r>
      <w:r w:rsidRPr="0035547F">
        <w:rPr>
          <w:b/>
        </w:rPr>
        <w:t xml:space="preserve"> Wellbeing</w:t>
      </w:r>
      <w:r>
        <w:t xml:space="preserve"> – significant feedback is present regarding support with Mental Health and wellbeing improvements.</w:t>
      </w:r>
    </w:p>
    <w:p w:rsidR="0035547F" w:rsidRPr="00553B4F" w:rsidRDefault="0035547F" w:rsidP="0035547F">
      <w:pPr>
        <w:pStyle w:val="ListParagraph"/>
      </w:pPr>
    </w:p>
    <w:p w:rsidR="00E83A16" w:rsidRPr="003C06EC" w:rsidRDefault="00E83A16" w:rsidP="0061099E">
      <w:pPr>
        <w:pStyle w:val="Heading1"/>
      </w:pPr>
      <w:bookmarkStart w:id="13" w:name="_Toc19639348"/>
      <w:r w:rsidRPr="003C06EC">
        <w:t>Project Management &amp; Quality</w:t>
      </w:r>
      <w:bookmarkEnd w:id="13"/>
    </w:p>
    <w:p w:rsidR="002C6891" w:rsidRDefault="002C6891" w:rsidP="002C6891">
      <w:pPr>
        <w:pStyle w:val="Heading2"/>
      </w:pPr>
      <w:bookmarkStart w:id="14" w:name="_Toc19639349"/>
      <w:r>
        <w:t>Project Management</w:t>
      </w:r>
      <w:bookmarkEnd w:id="14"/>
    </w:p>
    <w:p w:rsidR="002C6891" w:rsidRPr="002C6891" w:rsidRDefault="002C6891" w:rsidP="002C6891"/>
    <w:p w:rsidR="002C6891" w:rsidRDefault="002C6891" w:rsidP="002C6891">
      <w:r>
        <w:t xml:space="preserve">The West End Community Centre Management Committee </w:t>
      </w:r>
      <w:r w:rsidR="001F3756">
        <w:t>is</w:t>
      </w:r>
      <w:r>
        <w:t xml:space="preserve"> made up 11 Trustees from a cross section of the community and individuals from major organizations such as Bradford Community College and The Community Mental Health team within the NHS. Board members include an experienced Business Manager</w:t>
      </w:r>
      <w:r w:rsidR="007130ED">
        <w:t xml:space="preserve"> and Lawyer</w:t>
      </w:r>
      <w:r>
        <w:t>,</w:t>
      </w:r>
      <w:r w:rsidR="007130ED">
        <w:t xml:space="preserve"> A Senior College Lecturer and Lead for Health &amp; Social Care, A Community Psychiatric Nurse, A recently retired Assistant Head teacher,</w:t>
      </w:r>
      <w:r>
        <w:t xml:space="preserve"> service users and local residents.  The board are recruited for the skills </w:t>
      </w:r>
      <w:r w:rsidR="007130ED">
        <w:t>and experience that the organisation</w:t>
      </w:r>
      <w:r>
        <w:t xml:space="preserve"> requires</w:t>
      </w:r>
      <w:r w:rsidR="007130ED">
        <w:t xml:space="preserve"> </w:t>
      </w:r>
      <w:proofErr w:type="gramStart"/>
      <w:r w:rsidR="007130ED">
        <w:t>to thrive</w:t>
      </w:r>
      <w:proofErr w:type="gramEnd"/>
      <w:r>
        <w:t>, and they are actively involved in the project having a good understanding of service delivery and the requirements of the service users. They meet on a regular basis</w:t>
      </w:r>
      <w:r w:rsidR="008725B4">
        <w:t>.</w:t>
      </w:r>
    </w:p>
    <w:p w:rsidR="002C6891" w:rsidRDefault="002C6891" w:rsidP="002C6891">
      <w:r>
        <w:t>New trustees are issued with a Trustee Induction Pack which includes copies of all policies &amp; procedures. The Chair and Centre Manager completes inductions to familiarise the Trustees with the Vision and Culture of the Centre and its aims, objectives, current position and delivery.</w:t>
      </w:r>
    </w:p>
    <w:p w:rsidR="002C6891" w:rsidRDefault="002C6891" w:rsidP="002C6891">
      <w:r>
        <w:t>Policies and procedures are reviewed by the board annually for their effectiveness and practicality.</w:t>
      </w:r>
    </w:p>
    <w:p w:rsidR="002C6891" w:rsidRDefault="002C6891" w:rsidP="002C6891">
      <w:r>
        <w:t xml:space="preserve">The West End Centre also has a Steering Group for this project; West End Community Forum which reports to the Management Committee, the group meets quarterly and ensures the centres beneficiaries and volunteers are involved in all aspects of the running and monitoring of the centre and its activities.   </w:t>
      </w:r>
    </w:p>
    <w:p w:rsidR="002C6891" w:rsidRDefault="002C6891" w:rsidP="002C6891">
      <w:pPr>
        <w:pStyle w:val="Heading2"/>
      </w:pPr>
      <w:bookmarkStart w:id="15" w:name="_Toc19639350"/>
      <w:r>
        <w:t>Staff Team</w:t>
      </w:r>
      <w:bookmarkEnd w:id="15"/>
      <w:r>
        <w:t xml:space="preserve"> </w:t>
      </w:r>
    </w:p>
    <w:p w:rsidR="00585795" w:rsidRPr="00585795" w:rsidRDefault="00585795" w:rsidP="00585795">
      <w:pPr>
        <w:rPr>
          <w:rFonts w:cs="Arial"/>
          <w:sz w:val="22"/>
          <w:lang w:val="en-US"/>
        </w:rPr>
      </w:pPr>
      <w:r w:rsidRPr="00585795">
        <w:rPr>
          <w:rFonts w:cs="Arial"/>
          <w:lang w:val="en-US"/>
        </w:rPr>
        <w:t xml:space="preserve">The current Centre Manager has over 20 years of Contract Management experience in the voluntary sector and has been involved in OFSTED and ALI inspections working for Grade 1 </w:t>
      </w:r>
      <w:r w:rsidRPr="00585795">
        <w:rPr>
          <w:rFonts w:cs="Arial"/>
          <w:lang w:val="en-US"/>
        </w:rPr>
        <w:lastRenderedPageBreak/>
        <w:t>organizations.  They also have considerable experience of developing pilot projects working with disadvantaged groups.</w:t>
      </w:r>
    </w:p>
    <w:p w:rsidR="00585795" w:rsidRPr="00585795" w:rsidRDefault="00585795" w:rsidP="00585795">
      <w:r w:rsidRPr="00585795">
        <w:t>The Centre Manager is qualified to Level 7 in Business Improvement and Contract Management qualification.  She has 30</w:t>
      </w:r>
      <w:r w:rsidR="008725B4">
        <w:t>+</w:t>
      </w:r>
      <w:r w:rsidRPr="00585795">
        <w:t xml:space="preserve"> years experience in the sector having successfully managed a range of contracts and grants including ESF, ERDF, Job Centre Pulse, Big Lottery, Henry Smith, Tudor Trust, Near Neighbours and a range of grass root grants.</w:t>
      </w:r>
    </w:p>
    <w:p w:rsidR="00585795" w:rsidRPr="00585795" w:rsidRDefault="00585795" w:rsidP="00585795">
      <w:r w:rsidRPr="00585795">
        <w:t>Project staff includes an experienced Community Development and Monitoring Officer who has 20</w:t>
      </w:r>
      <w:proofErr w:type="gramStart"/>
      <w:r w:rsidR="008725B4">
        <w:t xml:space="preserve">+ </w:t>
      </w:r>
      <w:r w:rsidRPr="00585795">
        <w:t xml:space="preserve"> years</w:t>
      </w:r>
      <w:proofErr w:type="gramEnd"/>
      <w:r w:rsidRPr="00585795">
        <w:t xml:space="preserve"> experience working in Health &amp; Social care and as part of NHS.  They have successfully developed methods of engaging members of the community, delivering groups and developing systems of recording and evaluating the impact of the project.</w:t>
      </w:r>
    </w:p>
    <w:p w:rsidR="00585795" w:rsidRDefault="00585795" w:rsidP="00585795">
      <w:r w:rsidRPr="00585795">
        <w:t>The functional Skills Learning Champion post has been split into a job share position to maximise skill level and balance it with functionality.  This has enabled the Centre to develop innovative approaches to engagement, delivery and evidencing impact.</w:t>
      </w:r>
    </w:p>
    <w:p w:rsidR="002C6891" w:rsidRDefault="002C6891" w:rsidP="002C6891"/>
    <w:p w:rsidR="002C6891" w:rsidRDefault="002C6891" w:rsidP="002C6891">
      <w:pPr>
        <w:pStyle w:val="Heading2"/>
      </w:pPr>
      <w:bookmarkStart w:id="16" w:name="_Toc19639351"/>
      <w:r>
        <w:t>Staff &amp; Volunteer Training</w:t>
      </w:r>
      <w:bookmarkEnd w:id="16"/>
      <w:r>
        <w:t xml:space="preserve"> </w:t>
      </w:r>
    </w:p>
    <w:p w:rsidR="002C6891" w:rsidRDefault="002C6891" w:rsidP="002C6891">
      <w:r>
        <w:t xml:space="preserve">The organisation has placed great value on developing itself and its staff team to ensure they continue to develop and grow as individuals and as an organisation. </w:t>
      </w:r>
    </w:p>
    <w:p w:rsidR="002C6891" w:rsidRDefault="002C6891" w:rsidP="002C6891">
      <w:r>
        <w:t>Staff and volunteers have undertaken training in impact and quality in order to support the team to be more involved with the development of the organisation and its’ systems</w:t>
      </w:r>
      <w:r w:rsidR="008376D4">
        <w:t xml:space="preserve">.  This </w:t>
      </w:r>
      <w:r w:rsidR="00C724E1">
        <w:t>is</w:t>
      </w:r>
      <w:r w:rsidR="008376D4">
        <w:t xml:space="preserve"> in keeping with the admirable continuous improvement culture </w:t>
      </w:r>
      <w:r w:rsidR="00C724E1">
        <w:t>within the</w:t>
      </w:r>
      <w:r w:rsidR="008376D4">
        <w:t xml:space="preserve"> organisation.</w:t>
      </w:r>
    </w:p>
    <w:p w:rsidR="002C6891" w:rsidRPr="00E259D0" w:rsidRDefault="002C6891" w:rsidP="002C6891">
      <w:pPr>
        <w:rPr>
          <w:b/>
          <w:bCs/>
        </w:rPr>
      </w:pPr>
      <w:r w:rsidRPr="00E259D0">
        <w:rPr>
          <w:b/>
          <w:bCs/>
        </w:rPr>
        <w:t xml:space="preserve">Volunteers </w:t>
      </w:r>
    </w:p>
    <w:p w:rsidR="002C6891" w:rsidRDefault="002C6891" w:rsidP="002C6891">
      <w:r>
        <w:t xml:space="preserve">Volunteers have been involved from the conception of the project by talking to them to find out what "they" think, want and need. </w:t>
      </w:r>
    </w:p>
    <w:p w:rsidR="002C6891" w:rsidRDefault="002C6891" w:rsidP="002C6891">
      <w:r>
        <w:t>They have been engaged in:</w:t>
      </w:r>
    </w:p>
    <w:p w:rsidR="002C6891" w:rsidRDefault="002C6891" w:rsidP="008376D4">
      <w:pPr>
        <w:pStyle w:val="ListParagraph"/>
        <w:numPr>
          <w:ilvl w:val="0"/>
          <w:numId w:val="8"/>
        </w:numPr>
        <w:spacing w:after="0"/>
      </w:pPr>
      <w:r>
        <w:t xml:space="preserve">Marketing, promoting provision, inputting information etc on the website with news on community sessions </w:t>
      </w:r>
    </w:p>
    <w:p w:rsidR="002C6891" w:rsidRDefault="002C6891" w:rsidP="008376D4">
      <w:pPr>
        <w:pStyle w:val="ListParagraph"/>
        <w:numPr>
          <w:ilvl w:val="0"/>
          <w:numId w:val="8"/>
        </w:numPr>
        <w:spacing w:after="0"/>
      </w:pPr>
      <w:r>
        <w:t>Helping to set up and prepare for groups and activities.</w:t>
      </w:r>
    </w:p>
    <w:p w:rsidR="002C6891" w:rsidRDefault="002C6891" w:rsidP="008376D4">
      <w:pPr>
        <w:pStyle w:val="ListParagraph"/>
        <w:numPr>
          <w:ilvl w:val="0"/>
          <w:numId w:val="8"/>
        </w:numPr>
        <w:spacing w:after="0"/>
      </w:pPr>
      <w:r>
        <w:t>Providing one to one support and to befriend beneficiaries.</w:t>
      </w:r>
    </w:p>
    <w:p w:rsidR="002C6891" w:rsidRDefault="002C6891" w:rsidP="008376D4">
      <w:pPr>
        <w:pStyle w:val="ListParagraph"/>
        <w:numPr>
          <w:ilvl w:val="0"/>
          <w:numId w:val="8"/>
        </w:numPr>
        <w:spacing w:after="0"/>
      </w:pPr>
      <w:r>
        <w:t xml:space="preserve">Receiving feedback from beneficiaries, </w:t>
      </w:r>
    </w:p>
    <w:p w:rsidR="002C6891" w:rsidRDefault="002C6891" w:rsidP="008376D4">
      <w:pPr>
        <w:pStyle w:val="ListParagraph"/>
        <w:numPr>
          <w:ilvl w:val="0"/>
          <w:numId w:val="8"/>
        </w:numPr>
        <w:spacing w:after="0"/>
      </w:pPr>
      <w:r>
        <w:t xml:space="preserve">The steering group which shapes the development of the project ensuring it continues to be relevant to their needs. </w:t>
      </w:r>
    </w:p>
    <w:p w:rsidR="008376D4" w:rsidRDefault="008376D4" w:rsidP="002C6891"/>
    <w:p w:rsidR="002C6891" w:rsidRDefault="002C6891" w:rsidP="002C6891">
      <w:r>
        <w:t xml:space="preserve">Over the </w:t>
      </w:r>
      <w:r w:rsidR="008376D4">
        <w:t xml:space="preserve">lifetime of the </w:t>
      </w:r>
      <w:r>
        <w:t xml:space="preserve">project </w:t>
      </w:r>
      <w:r w:rsidR="008376D4">
        <w:t xml:space="preserve">there have been </w:t>
      </w:r>
      <w:r w:rsidR="00232C52">
        <w:t>75</w:t>
      </w:r>
      <w:r w:rsidR="008376D4">
        <w:t xml:space="preserve"> </w:t>
      </w:r>
      <w:r>
        <w:t xml:space="preserve">active volunteers.  </w:t>
      </w:r>
      <w:r w:rsidR="00C724E1">
        <w:t>These</w:t>
      </w:r>
      <w:r w:rsidR="008376D4">
        <w:t xml:space="preserve"> include students, work placements and beneficiaries.</w:t>
      </w:r>
      <w:r>
        <w:t xml:space="preserve"> </w:t>
      </w:r>
    </w:p>
    <w:p w:rsidR="002C6891" w:rsidRDefault="002C6891" w:rsidP="002C6891">
      <w:r>
        <w:t xml:space="preserve">A total of </w:t>
      </w:r>
      <w:r w:rsidR="00846688">
        <w:rPr>
          <w:b/>
        </w:rPr>
        <w:t xml:space="preserve">over </w:t>
      </w:r>
      <w:r w:rsidR="00232C52">
        <w:rPr>
          <w:b/>
        </w:rPr>
        <w:t>5758</w:t>
      </w:r>
      <w:r>
        <w:t xml:space="preserve"> volunteer hours have been donated</w:t>
      </w:r>
      <w:r w:rsidR="00232C52">
        <w:t xml:space="preserve"> over the first two years of this project</w:t>
      </w:r>
      <w:r>
        <w:t xml:space="preserve"> which is </w:t>
      </w:r>
      <w:r w:rsidR="008376D4">
        <w:t>a testament to the commitment and culture prevalent at the centre.</w:t>
      </w:r>
      <w:r>
        <w:t xml:space="preserve"> </w:t>
      </w:r>
    </w:p>
    <w:p w:rsidR="002C6891" w:rsidRDefault="002C6891" w:rsidP="002C6891">
      <w:r>
        <w:t>This is not including the countless hours that have been undertaken by beneficiaries with acts of kindness and giving the centre a helping hand when needed.</w:t>
      </w:r>
    </w:p>
    <w:p w:rsidR="002C6891" w:rsidRPr="008376D4" w:rsidRDefault="003F7E0D" w:rsidP="002C6891">
      <w:pPr>
        <w:rPr>
          <w:b/>
        </w:rPr>
      </w:pPr>
      <w:r>
        <w:rPr>
          <w:noProof/>
          <w:lang w:eastAsia="en-GB"/>
        </w:rPr>
        <w:lastRenderedPageBreak/>
        <w:drawing>
          <wp:anchor distT="0" distB="0" distL="114300" distR="114300" simplePos="0" relativeHeight="251641344" behindDoc="1" locked="0" layoutInCell="1" allowOverlap="1">
            <wp:simplePos x="0" y="0"/>
            <wp:positionH relativeFrom="column">
              <wp:posOffset>4785756</wp:posOffset>
            </wp:positionH>
            <wp:positionV relativeFrom="paragraph">
              <wp:posOffset>70658</wp:posOffset>
            </wp:positionV>
            <wp:extent cx="1950720" cy="1621536"/>
            <wp:effectExtent l="0" t="0" r="0" b="0"/>
            <wp:wrapTight wrapText="bothSides">
              <wp:wrapPolygon edited="0">
                <wp:start x="0" y="0"/>
                <wp:lineTo x="0" y="21321"/>
                <wp:lineTo x="21305" y="21321"/>
                <wp:lineTo x="213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ttleHortonStOswaldGeograph_BL.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50720" cy="1621536"/>
                    </a:xfrm>
                    <a:prstGeom prst="rect">
                      <a:avLst/>
                    </a:prstGeom>
                  </pic:spPr>
                </pic:pic>
              </a:graphicData>
            </a:graphic>
          </wp:anchor>
        </w:drawing>
      </w:r>
      <w:r w:rsidR="002C6891" w:rsidRPr="008376D4">
        <w:rPr>
          <w:b/>
        </w:rPr>
        <w:t xml:space="preserve">The Premises </w:t>
      </w:r>
    </w:p>
    <w:p w:rsidR="002C6891" w:rsidRDefault="002C6891" w:rsidP="002C6891">
      <w:r>
        <w:t>The West End Centre is a purpose built modern community centre based within St Oswald’s Church. It has a main meeting room which holds up to around 60 people, a fully equipped IT suit</w:t>
      </w:r>
      <w:r w:rsidR="00232C52">
        <w:t>e</w:t>
      </w:r>
      <w:r>
        <w:t xml:space="preserve">, small office space, a kitchen area and access to </w:t>
      </w:r>
      <w:r w:rsidR="003F7E0D">
        <w:t>the church as and when required</w:t>
      </w:r>
      <w:r>
        <w:t>.</w:t>
      </w:r>
    </w:p>
    <w:p w:rsidR="002C6891" w:rsidRDefault="002C6891" w:rsidP="002C6891">
      <w:r>
        <w:t xml:space="preserve">They also have 2 allotments locally with a Poly tunnel, raised beds and a shed.  </w:t>
      </w:r>
    </w:p>
    <w:p w:rsidR="008376D4" w:rsidRDefault="008376D4" w:rsidP="002C6891">
      <w:r>
        <w:t xml:space="preserve">One piece of feedback from beneficiaries does highlight the potential need to physically expand, in particular the IT facilities.  </w:t>
      </w:r>
      <w:proofErr w:type="gramStart"/>
      <w:r>
        <w:t>Though this was tempered with a need not to become big and impersonal.</w:t>
      </w:r>
      <w:proofErr w:type="gramEnd"/>
      <w:r>
        <w:t xml:space="preserve">  </w:t>
      </w:r>
    </w:p>
    <w:p w:rsidR="00216B67" w:rsidRDefault="00216B67" w:rsidP="00216B67">
      <w:pPr>
        <w:pStyle w:val="Heading2"/>
      </w:pPr>
      <w:bookmarkStart w:id="17" w:name="_Toc19639352"/>
      <w:r>
        <w:t>Partnership Working</w:t>
      </w:r>
      <w:bookmarkEnd w:id="17"/>
    </w:p>
    <w:p w:rsidR="00216B67" w:rsidRDefault="00216B67" w:rsidP="00216B67">
      <w:r>
        <w:t>The West End Centre works within its local community in its entirety including partnership working with local agencies:</w:t>
      </w:r>
    </w:p>
    <w:p w:rsidR="008725B4" w:rsidRDefault="008725B4" w:rsidP="008725B4">
      <w:pPr>
        <w:tabs>
          <w:tab w:val="left" w:pos="5705"/>
        </w:tabs>
        <w:spacing w:after="0"/>
        <w:rPr>
          <w:b/>
        </w:rPr>
      </w:pPr>
      <w:r w:rsidRPr="00AB1C49">
        <w:rPr>
          <w:b/>
        </w:rPr>
        <w:t>Bradford College:</w:t>
      </w:r>
    </w:p>
    <w:p w:rsidR="008725B4" w:rsidRDefault="008725B4" w:rsidP="008725B4">
      <w:pPr>
        <w:pStyle w:val="ListParagraph"/>
        <w:numPr>
          <w:ilvl w:val="0"/>
          <w:numId w:val="20"/>
        </w:numPr>
        <w:tabs>
          <w:tab w:val="left" w:pos="5705"/>
        </w:tabs>
        <w:spacing w:after="0" w:line="276" w:lineRule="auto"/>
      </w:pPr>
      <w:r>
        <w:t>Providing placements for Health &amp; Social Care Students and Youth and Community Students.  Helping to develop the Health &amp; Social Care provider’s forum.</w:t>
      </w:r>
    </w:p>
    <w:p w:rsidR="008725B4" w:rsidRDefault="008725B4" w:rsidP="008725B4">
      <w:pPr>
        <w:spacing w:after="0"/>
        <w:rPr>
          <w:b/>
        </w:rPr>
      </w:pPr>
      <w:r>
        <w:rPr>
          <w:b/>
        </w:rPr>
        <w:t xml:space="preserve">National Citizens: </w:t>
      </w:r>
    </w:p>
    <w:p w:rsidR="008725B4" w:rsidRPr="00AB1C49" w:rsidRDefault="008725B4" w:rsidP="008725B4">
      <w:pPr>
        <w:pStyle w:val="ListParagraph"/>
        <w:numPr>
          <w:ilvl w:val="0"/>
          <w:numId w:val="20"/>
        </w:numPr>
        <w:spacing w:after="0" w:line="276" w:lineRule="auto"/>
      </w:pPr>
      <w:r>
        <w:t>Working together to support young people to gain skills and engage in community based fund raising and activities.</w:t>
      </w:r>
    </w:p>
    <w:p w:rsidR="008725B4" w:rsidRDefault="008725B4" w:rsidP="008725B4">
      <w:pPr>
        <w:spacing w:after="0"/>
        <w:rPr>
          <w:b/>
        </w:rPr>
      </w:pPr>
      <w:r>
        <w:rPr>
          <w:b/>
        </w:rPr>
        <w:t xml:space="preserve">Yorkshire Building Society:  </w:t>
      </w:r>
    </w:p>
    <w:p w:rsidR="008725B4" w:rsidRPr="00ED5E14" w:rsidRDefault="008725B4" w:rsidP="008725B4">
      <w:pPr>
        <w:pStyle w:val="ListParagraph"/>
        <w:numPr>
          <w:ilvl w:val="0"/>
          <w:numId w:val="20"/>
        </w:numPr>
        <w:spacing w:after="0" w:line="276" w:lineRule="auto"/>
      </w:pPr>
      <w:r>
        <w:t>Helping to support the community by providing staff and skills to support projects.</w:t>
      </w:r>
    </w:p>
    <w:p w:rsidR="008725B4" w:rsidRDefault="008725B4" w:rsidP="008725B4">
      <w:pPr>
        <w:spacing w:after="0"/>
        <w:rPr>
          <w:b/>
        </w:rPr>
      </w:pPr>
      <w:r w:rsidRPr="00822DE0">
        <w:rPr>
          <w:b/>
        </w:rPr>
        <w:t>Bradford Council</w:t>
      </w:r>
      <w:r>
        <w:rPr>
          <w:b/>
        </w:rPr>
        <w:t xml:space="preserve">: </w:t>
      </w:r>
    </w:p>
    <w:p w:rsidR="008725B4" w:rsidRDefault="008725B4" w:rsidP="008725B4">
      <w:pPr>
        <w:pStyle w:val="ListParagraph"/>
        <w:numPr>
          <w:ilvl w:val="0"/>
          <w:numId w:val="20"/>
        </w:numPr>
        <w:spacing w:after="0" w:line="276" w:lineRule="auto"/>
      </w:pPr>
      <w:r>
        <w:t>Delivering council tax and debt advice in the heart of the community.</w:t>
      </w:r>
    </w:p>
    <w:p w:rsidR="008725B4" w:rsidRDefault="008725B4" w:rsidP="008725B4">
      <w:pPr>
        <w:pStyle w:val="ListParagraph"/>
        <w:numPr>
          <w:ilvl w:val="0"/>
          <w:numId w:val="20"/>
        </w:numPr>
        <w:spacing w:after="0" w:line="276" w:lineRule="auto"/>
      </w:pPr>
      <w:r>
        <w:t>Working with council wardens to support the local community, address issues, do litter picks and deliver the neighbourhood plan.</w:t>
      </w:r>
    </w:p>
    <w:p w:rsidR="008725B4" w:rsidRDefault="008725B4" w:rsidP="008725B4">
      <w:pPr>
        <w:spacing w:after="0"/>
        <w:rPr>
          <w:b/>
        </w:rPr>
      </w:pPr>
      <w:r w:rsidRPr="00822DE0">
        <w:rPr>
          <w:b/>
        </w:rPr>
        <w:t>Tesco</w:t>
      </w:r>
      <w:r>
        <w:rPr>
          <w:b/>
        </w:rPr>
        <w:t xml:space="preserve">:  </w:t>
      </w:r>
    </w:p>
    <w:p w:rsidR="008725B4" w:rsidRDefault="008725B4" w:rsidP="008725B4">
      <w:pPr>
        <w:pStyle w:val="ListParagraph"/>
        <w:numPr>
          <w:ilvl w:val="0"/>
          <w:numId w:val="16"/>
        </w:numPr>
        <w:spacing w:after="0" w:line="276" w:lineRule="auto"/>
      </w:pPr>
      <w:r w:rsidRPr="00ED5E14">
        <w:t xml:space="preserve">Combating </w:t>
      </w:r>
      <w:r>
        <w:t xml:space="preserve">poverty by enabling the community to access food that would otherwise have gone to land fill. </w:t>
      </w:r>
    </w:p>
    <w:p w:rsidR="008725B4" w:rsidRDefault="008725B4" w:rsidP="008725B4">
      <w:pPr>
        <w:spacing w:after="0"/>
      </w:pPr>
      <w:r w:rsidRPr="00ED5E14">
        <w:rPr>
          <w:b/>
        </w:rPr>
        <w:t>Volunteering Bradford</w:t>
      </w:r>
      <w:r>
        <w:t xml:space="preserve">:  </w:t>
      </w:r>
    </w:p>
    <w:p w:rsidR="008725B4" w:rsidRDefault="008725B4" w:rsidP="008725B4">
      <w:pPr>
        <w:pStyle w:val="ListParagraph"/>
        <w:numPr>
          <w:ilvl w:val="0"/>
          <w:numId w:val="16"/>
        </w:numPr>
        <w:spacing w:after="0" w:line="276" w:lineRule="auto"/>
      </w:pPr>
      <w:r>
        <w:t>Provision of volunteering opportunities.</w:t>
      </w:r>
    </w:p>
    <w:p w:rsidR="008725B4" w:rsidRDefault="008725B4" w:rsidP="008725B4">
      <w:pPr>
        <w:spacing w:after="0"/>
        <w:rPr>
          <w:b/>
        </w:rPr>
      </w:pPr>
      <w:r w:rsidRPr="00ED5E14">
        <w:rPr>
          <w:b/>
        </w:rPr>
        <w:t>Reed</w:t>
      </w:r>
      <w:r>
        <w:rPr>
          <w:b/>
        </w:rPr>
        <w:t xml:space="preserve"> Employment Agency</w:t>
      </w:r>
      <w:r w:rsidRPr="00ED5E14">
        <w:rPr>
          <w:b/>
        </w:rPr>
        <w:t>:</w:t>
      </w:r>
      <w:r>
        <w:rPr>
          <w:b/>
        </w:rPr>
        <w:t xml:space="preserve">  </w:t>
      </w:r>
    </w:p>
    <w:p w:rsidR="008725B4" w:rsidRDefault="008725B4" w:rsidP="008725B4">
      <w:pPr>
        <w:pStyle w:val="ListParagraph"/>
        <w:numPr>
          <w:ilvl w:val="0"/>
          <w:numId w:val="16"/>
        </w:numPr>
        <w:spacing w:after="0" w:line="276" w:lineRule="auto"/>
      </w:pPr>
      <w:r>
        <w:t>Provision of placements helping individuals gain work experience, build confidence, access a reference and improve their employability.</w:t>
      </w:r>
    </w:p>
    <w:p w:rsidR="008725B4" w:rsidRDefault="008725B4" w:rsidP="008725B4">
      <w:pPr>
        <w:spacing w:after="0"/>
        <w:rPr>
          <w:b/>
        </w:rPr>
      </w:pPr>
      <w:r>
        <w:rPr>
          <w:b/>
        </w:rPr>
        <w:t>Job Centre Plus</w:t>
      </w:r>
      <w:r w:rsidRPr="00ED5E14">
        <w:rPr>
          <w:b/>
        </w:rPr>
        <w:t xml:space="preserve">: </w:t>
      </w:r>
    </w:p>
    <w:p w:rsidR="008725B4" w:rsidRDefault="008725B4" w:rsidP="008725B4">
      <w:pPr>
        <w:pStyle w:val="ListParagraph"/>
        <w:numPr>
          <w:ilvl w:val="0"/>
          <w:numId w:val="16"/>
        </w:numPr>
        <w:spacing w:after="0" w:line="276" w:lineRule="auto"/>
      </w:pPr>
      <w:r w:rsidRPr="00ED5E14">
        <w:t>Provision of sheltered placements for people with additional support needs.</w:t>
      </w:r>
      <w:r>
        <w:t xml:space="preserve"> </w:t>
      </w:r>
    </w:p>
    <w:p w:rsidR="008725B4" w:rsidRDefault="008725B4" w:rsidP="008725B4">
      <w:pPr>
        <w:pStyle w:val="ListParagraph"/>
        <w:numPr>
          <w:ilvl w:val="0"/>
          <w:numId w:val="16"/>
        </w:numPr>
        <w:spacing w:after="0" w:line="276" w:lineRule="auto"/>
      </w:pPr>
      <w:r>
        <w:t xml:space="preserve">Provision of placements which help individuals gain work experience, build confidence, access a reference and improve their employability. </w:t>
      </w:r>
    </w:p>
    <w:p w:rsidR="008725B4" w:rsidRDefault="008725B4" w:rsidP="008725B4">
      <w:pPr>
        <w:pStyle w:val="ListParagraph"/>
        <w:numPr>
          <w:ilvl w:val="0"/>
          <w:numId w:val="16"/>
        </w:numPr>
        <w:spacing w:after="0" w:line="276" w:lineRule="auto"/>
      </w:pPr>
      <w:r>
        <w:t>Helping people gain skills to be able to do their own job search.</w:t>
      </w:r>
    </w:p>
    <w:p w:rsidR="008725B4" w:rsidRDefault="008725B4" w:rsidP="008725B4">
      <w:pPr>
        <w:pStyle w:val="ListParagraph"/>
        <w:numPr>
          <w:ilvl w:val="0"/>
          <w:numId w:val="16"/>
        </w:numPr>
        <w:spacing w:after="0" w:line="276" w:lineRule="auto"/>
      </w:pPr>
      <w:r>
        <w:t>CV writing, employability skills etc.</w:t>
      </w:r>
    </w:p>
    <w:p w:rsidR="008725B4" w:rsidRDefault="008725B4" w:rsidP="008725B4">
      <w:pPr>
        <w:pStyle w:val="ListParagraph"/>
        <w:numPr>
          <w:ilvl w:val="0"/>
          <w:numId w:val="16"/>
        </w:numPr>
        <w:spacing w:after="0" w:line="276" w:lineRule="auto"/>
      </w:pPr>
      <w:r>
        <w:lastRenderedPageBreak/>
        <w:t xml:space="preserve">Providing access to the internet for people who are digitally excluded so that they can make fresh claims, under take </w:t>
      </w:r>
      <w:r w:rsidRPr="0034557D">
        <w:rPr>
          <w:b/>
        </w:rPr>
        <w:t>job</w:t>
      </w:r>
      <w:r>
        <w:rPr>
          <w:b/>
        </w:rPr>
        <w:t xml:space="preserve"> </w:t>
      </w:r>
      <w:r w:rsidRPr="0034557D">
        <w:rPr>
          <w:b/>
        </w:rPr>
        <w:t>search</w:t>
      </w:r>
      <w:r>
        <w:t xml:space="preserve"> and evidence job search activity in order to not have benefits sanctioned etc.</w:t>
      </w:r>
    </w:p>
    <w:p w:rsidR="008725B4" w:rsidRPr="00442959" w:rsidRDefault="008725B4" w:rsidP="008725B4">
      <w:pPr>
        <w:spacing w:after="0"/>
        <w:rPr>
          <w:b/>
        </w:rPr>
      </w:pPr>
      <w:r w:rsidRPr="00442959">
        <w:rPr>
          <w:b/>
        </w:rPr>
        <w:t>Creative Support:</w:t>
      </w:r>
    </w:p>
    <w:p w:rsidR="008725B4" w:rsidRDefault="008725B4" w:rsidP="008725B4">
      <w:pPr>
        <w:pStyle w:val="ListParagraph"/>
        <w:numPr>
          <w:ilvl w:val="0"/>
          <w:numId w:val="17"/>
        </w:numPr>
        <w:spacing w:after="0" w:line="276" w:lineRule="auto"/>
      </w:pPr>
      <w:r>
        <w:t>Provision of community based activities in a safe environment.</w:t>
      </w:r>
    </w:p>
    <w:p w:rsidR="008725B4" w:rsidRPr="00442959" w:rsidRDefault="008725B4" w:rsidP="008725B4">
      <w:pPr>
        <w:spacing w:after="0"/>
        <w:rPr>
          <w:b/>
        </w:rPr>
      </w:pPr>
      <w:r w:rsidRPr="00442959">
        <w:rPr>
          <w:b/>
        </w:rPr>
        <w:t>Community Psychiatric Services:</w:t>
      </w:r>
    </w:p>
    <w:p w:rsidR="008725B4" w:rsidRDefault="008725B4" w:rsidP="008725B4">
      <w:pPr>
        <w:pStyle w:val="ListParagraph"/>
        <w:numPr>
          <w:ilvl w:val="0"/>
          <w:numId w:val="17"/>
        </w:numPr>
        <w:spacing w:after="0" w:line="276" w:lineRule="auto"/>
      </w:pPr>
      <w:r>
        <w:t>Supported groups and activities for people with mental health issues and people experiencing depression, lack of confidence and anxiety.</w:t>
      </w:r>
    </w:p>
    <w:p w:rsidR="008725B4" w:rsidRPr="00442959" w:rsidRDefault="008725B4" w:rsidP="008725B4">
      <w:pPr>
        <w:spacing w:after="0"/>
        <w:rPr>
          <w:b/>
        </w:rPr>
      </w:pPr>
      <w:r w:rsidRPr="00442959">
        <w:rPr>
          <w:b/>
        </w:rPr>
        <w:t>Local GPs and Health Centres:</w:t>
      </w:r>
    </w:p>
    <w:p w:rsidR="008725B4" w:rsidRDefault="008725B4" w:rsidP="008725B4">
      <w:pPr>
        <w:pStyle w:val="ListParagraph"/>
        <w:numPr>
          <w:ilvl w:val="0"/>
          <w:numId w:val="17"/>
        </w:numPr>
        <w:spacing w:after="0" w:line="276" w:lineRule="auto"/>
      </w:pPr>
      <w:r>
        <w:t xml:space="preserve">Training Practice Health Champions to teach patients at their surgeries to; access NHS Services </w:t>
      </w:r>
      <w:proofErr w:type="gramStart"/>
      <w:r>
        <w:t>On</w:t>
      </w:r>
      <w:proofErr w:type="gramEnd"/>
      <w:r>
        <w:t xml:space="preserve"> Line, Book appointments, Request repeat prescriptions On Line, use health apps etc. To increase their awareness of other Community based groups and activities and refer interested patients to them.  </w:t>
      </w:r>
    </w:p>
    <w:p w:rsidR="008725B4" w:rsidRPr="00442959" w:rsidRDefault="008725B4" w:rsidP="008725B4">
      <w:pPr>
        <w:spacing w:after="0"/>
        <w:rPr>
          <w:b/>
        </w:rPr>
      </w:pPr>
      <w:r w:rsidRPr="00442959">
        <w:rPr>
          <w:b/>
        </w:rPr>
        <w:t>Champions Show the way:</w:t>
      </w:r>
    </w:p>
    <w:p w:rsidR="008725B4" w:rsidRDefault="008725B4" w:rsidP="008725B4">
      <w:pPr>
        <w:pStyle w:val="ListParagraph"/>
        <w:numPr>
          <w:ilvl w:val="0"/>
          <w:numId w:val="17"/>
        </w:numPr>
        <w:spacing w:after="0" w:line="276" w:lineRule="auto"/>
      </w:pPr>
      <w:r>
        <w:t>Sharing space and providing a venue for groups and activities.</w:t>
      </w:r>
    </w:p>
    <w:p w:rsidR="008725B4" w:rsidRDefault="008725B4" w:rsidP="008725B4">
      <w:pPr>
        <w:pStyle w:val="ListParagraph"/>
        <w:numPr>
          <w:ilvl w:val="0"/>
          <w:numId w:val="17"/>
        </w:numPr>
        <w:spacing w:after="0" w:line="276" w:lineRule="auto"/>
      </w:pPr>
      <w:r>
        <w:t>Helping deliver activities.</w:t>
      </w:r>
    </w:p>
    <w:p w:rsidR="008725B4" w:rsidRPr="00442959" w:rsidRDefault="008725B4" w:rsidP="008725B4">
      <w:pPr>
        <w:spacing w:after="0"/>
        <w:rPr>
          <w:b/>
        </w:rPr>
      </w:pPr>
      <w:r w:rsidRPr="00442959">
        <w:rPr>
          <w:b/>
        </w:rPr>
        <w:t>The School of Eternal Light:</w:t>
      </w:r>
      <w:r>
        <w:rPr>
          <w:b/>
        </w:rPr>
        <w:t xml:space="preserve"> (</w:t>
      </w:r>
      <w:proofErr w:type="spellStart"/>
      <w:r>
        <w:rPr>
          <w:b/>
        </w:rPr>
        <w:t>ofsted</w:t>
      </w:r>
      <w:proofErr w:type="spellEnd"/>
      <w:r>
        <w:rPr>
          <w:b/>
        </w:rPr>
        <w:t xml:space="preserve"> report 2019 outstanding in all areas)</w:t>
      </w:r>
    </w:p>
    <w:p w:rsidR="008725B4" w:rsidRDefault="008725B4" w:rsidP="008725B4">
      <w:pPr>
        <w:pStyle w:val="ListParagraph"/>
        <w:numPr>
          <w:ilvl w:val="0"/>
          <w:numId w:val="18"/>
        </w:numPr>
        <w:spacing w:after="0" w:line="276" w:lineRule="auto"/>
      </w:pPr>
      <w:r>
        <w:t>Providing Health &amp; Social Care placements for students.</w:t>
      </w:r>
    </w:p>
    <w:p w:rsidR="008725B4" w:rsidRDefault="008725B4" w:rsidP="008725B4">
      <w:pPr>
        <w:pStyle w:val="ListParagraph"/>
        <w:numPr>
          <w:ilvl w:val="0"/>
          <w:numId w:val="18"/>
        </w:numPr>
        <w:spacing w:after="0" w:line="276" w:lineRule="auto"/>
      </w:pPr>
      <w:r>
        <w:t>Joint litter picks.</w:t>
      </w:r>
    </w:p>
    <w:p w:rsidR="008725B4" w:rsidRDefault="008725B4" w:rsidP="008725B4">
      <w:pPr>
        <w:pStyle w:val="ListParagraph"/>
        <w:numPr>
          <w:ilvl w:val="0"/>
          <w:numId w:val="18"/>
        </w:numPr>
        <w:spacing w:after="0" w:line="276" w:lineRule="auto"/>
      </w:pPr>
      <w:r>
        <w:t>Support of public meeting to address Anti Social behaviour in the area.</w:t>
      </w:r>
    </w:p>
    <w:p w:rsidR="008725B4" w:rsidRPr="00442959" w:rsidRDefault="008725B4" w:rsidP="008725B4">
      <w:pPr>
        <w:spacing w:after="0"/>
        <w:rPr>
          <w:b/>
        </w:rPr>
      </w:pPr>
      <w:r w:rsidRPr="00442959">
        <w:rPr>
          <w:b/>
        </w:rPr>
        <w:t>The Police:</w:t>
      </w:r>
    </w:p>
    <w:p w:rsidR="008725B4" w:rsidRDefault="008725B4" w:rsidP="008725B4">
      <w:pPr>
        <w:pStyle w:val="ListParagraph"/>
        <w:numPr>
          <w:ilvl w:val="0"/>
          <w:numId w:val="19"/>
        </w:numPr>
        <w:spacing w:after="0" w:line="276" w:lineRule="auto"/>
      </w:pPr>
      <w:r>
        <w:t>Holding public meetings in order to engage the community and support to address Anti Social Behaviour in the area.</w:t>
      </w:r>
    </w:p>
    <w:p w:rsidR="008725B4" w:rsidRDefault="008725B4" w:rsidP="008725B4">
      <w:pPr>
        <w:pStyle w:val="ListParagraph"/>
        <w:numPr>
          <w:ilvl w:val="0"/>
          <w:numId w:val="19"/>
        </w:numPr>
        <w:spacing w:after="0" w:line="276" w:lineRule="auto"/>
      </w:pPr>
      <w:r>
        <w:t>To provide a focal point for the community and keep an ASB Log.</w:t>
      </w:r>
    </w:p>
    <w:p w:rsidR="008725B4" w:rsidRDefault="008725B4" w:rsidP="008725B4">
      <w:pPr>
        <w:pStyle w:val="ListParagraph"/>
        <w:numPr>
          <w:ilvl w:val="0"/>
          <w:numId w:val="19"/>
        </w:numPr>
        <w:spacing w:after="0" w:line="276" w:lineRule="auto"/>
      </w:pPr>
      <w:r>
        <w:t>Provision of a Fortnightly Police drop in building relationships and trust, facilitating community engagement.</w:t>
      </w:r>
    </w:p>
    <w:p w:rsidR="008725B4" w:rsidRDefault="008725B4" w:rsidP="008725B4">
      <w:pPr>
        <w:pStyle w:val="ListParagraph"/>
      </w:pPr>
    </w:p>
    <w:p w:rsidR="002C6891" w:rsidRDefault="002C6891" w:rsidP="00216B67">
      <w:pPr>
        <w:pStyle w:val="Heading2"/>
      </w:pPr>
      <w:bookmarkStart w:id="18" w:name="_Toc19639353"/>
      <w:r>
        <w:t>Quality, Monitoring and Evaluation</w:t>
      </w:r>
      <w:bookmarkEnd w:id="18"/>
    </w:p>
    <w:p w:rsidR="002C6891" w:rsidRDefault="002C6891" w:rsidP="002C6891">
      <w:r>
        <w:t>Outputs and Outcomes are identified gridded up and monitored against for all contracts and grants.</w:t>
      </w:r>
      <w:r w:rsidR="003F7E0D">
        <w:t xml:space="preserve">  This system is under constant development to ensure </w:t>
      </w:r>
      <w:r w:rsidR="00C724E1">
        <w:t>continuous</w:t>
      </w:r>
      <w:r w:rsidR="003F7E0D">
        <w:t xml:space="preserve"> improvement is embedded throughout the organisation.</w:t>
      </w:r>
    </w:p>
    <w:p w:rsidR="002C6891" w:rsidRDefault="002C6891" w:rsidP="002C6891">
      <w:r>
        <w:t>Staff and committee members are aware of outcomes and outputs on an ongoing basis</w:t>
      </w:r>
      <w:r w:rsidR="003F7E0D">
        <w:t xml:space="preserve"> and </w:t>
      </w:r>
      <w:r w:rsidR="00C724E1">
        <w:t>review</w:t>
      </w:r>
      <w:r w:rsidR="003F7E0D">
        <w:t xml:space="preserve"> them together.  The organisation also holds ‘</w:t>
      </w:r>
      <w:proofErr w:type="spellStart"/>
      <w:r w:rsidR="003F7E0D">
        <w:t>Uglies</w:t>
      </w:r>
      <w:proofErr w:type="spellEnd"/>
      <w:r w:rsidR="003F7E0D">
        <w:t xml:space="preserve">’ meetings where staff, volunteers and committee members can air any difficulties that they are having in </w:t>
      </w:r>
      <w:r w:rsidR="00C724E1">
        <w:t>order</w:t>
      </w:r>
      <w:r w:rsidR="003F7E0D">
        <w:t xml:space="preserve"> to get collaborative support.</w:t>
      </w:r>
    </w:p>
    <w:p w:rsidR="002C6891" w:rsidRDefault="002C6891" w:rsidP="002C6891">
      <w:r>
        <w:t xml:space="preserve">They have a data protection and a security policy which has recently been reviewed and upgraded, </w:t>
      </w:r>
      <w:r w:rsidR="00C724E1">
        <w:t>covers and</w:t>
      </w:r>
      <w:r>
        <w:t xml:space="preserve"> a range of systems for the identification, collection and analysis of both hard and soft outcomes.</w:t>
      </w:r>
    </w:p>
    <w:p w:rsidR="002C6891" w:rsidRDefault="002C6891" w:rsidP="002C6891">
      <w:r>
        <w:t>Staff and volunteers are involved in the evaluation and monitoring of provision.</w:t>
      </w:r>
    </w:p>
    <w:p w:rsidR="002C6891" w:rsidRDefault="002C6891" w:rsidP="002C6891">
      <w:r>
        <w:t>Regular detailed reports are produced for funders in line with their requirements.</w:t>
      </w:r>
    </w:p>
    <w:p w:rsidR="002C6891" w:rsidRDefault="002C6891" w:rsidP="002C6891">
      <w:r>
        <w:lastRenderedPageBreak/>
        <w:t>Tutor observations are carried out by relevant experienced and qualified staff /trustees.</w:t>
      </w:r>
    </w:p>
    <w:p w:rsidR="002C6891" w:rsidRDefault="002C6891" w:rsidP="002C6891">
      <w:r>
        <w:t>Detailed registration documents have been designed to collect relevant data.</w:t>
      </w:r>
    </w:p>
    <w:p w:rsidR="002C6891" w:rsidRDefault="002C6891" w:rsidP="002C6891">
      <w:r>
        <w:t>ILPs /PDP have been developed.</w:t>
      </w:r>
    </w:p>
    <w:p w:rsidR="002C6891" w:rsidRDefault="003F7E0D" w:rsidP="002C6891">
      <w:r>
        <w:t>RAPRA systems have been developed and improved upon to ensure that they are not just a tick box exercise and are understood by all.</w:t>
      </w:r>
    </w:p>
    <w:p w:rsidR="002C6891" w:rsidRDefault="002C6891" w:rsidP="002C6891">
      <w:r>
        <w:t xml:space="preserve">The staff team has developed new methods of monitoring, evaluating and evidencing outcomes.  They have a system that is very comprehensive and works well for the Open door Community Project.  They continue to develop in this area and are currently looking at a way of measuring the </w:t>
      </w:r>
      <w:r w:rsidR="008725B4">
        <w:t>project’s</w:t>
      </w:r>
      <w:r>
        <w:t xml:space="preserve"> Impact across the whole organisation.  </w:t>
      </w:r>
    </w:p>
    <w:p w:rsidR="002C6891" w:rsidRDefault="002C6891" w:rsidP="002C6891"/>
    <w:p w:rsidR="002C6891" w:rsidRDefault="002C6891" w:rsidP="002F25AB">
      <w:pPr>
        <w:pStyle w:val="Heading1"/>
      </w:pPr>
      <w:bookmarkStart w:id="19" w:name="_Toc19639354"/>
      <w:r>
        <w:t>Areas identified for development</w:t>
      </w:r>
      <w:bookmarkEnd w:id="19"/>
      <w:r>
        <w:t xml:space="preserve"> </w:t>
      </w:r>
    </w:p>
    <w:p w:rsidR="002C6891" w:rsidRDefault="002F25AB" w:rsidP="002C6891">
      <w:r>
        <w:t>There are a small number of areas of development:</w:t>
      </w:r>
    </w:p>
    <w:p w:rsidR="002F25AB" w:rsidRDefault="002F25AB" w:rsidP="002C6891">
      <w:r w:rsidRPr="002F25AB">
        <w:rPr>
          <w:b/>
        </w:rPr>
        <w:t>Physical Space</w:t>
      </w:r>
      <w:r>
        <w:t xml:space="preserve"> – both beneficiaries and staff suggested that a bigger space would be useful</w:t>
      </w:r>
    </w:p>
    <w:p w:rsidR="00585795" w:rsidRDefault="002F25AB" w:rsidP="00585795">
      <w:pPr>
        <w:rPr>
          <w:sz w:val="22"/>
        </w:rPr>
      </w:pPr>
      <w:r w:rsidRPr="002F25AB">
        <w:rPr>
          <w:b/>
        </w:rPr>
        <w:t>Consistency in Monitoring</w:t>
      </w:r>
      <w:r>
        <w:t xml:space="preserve"> – as the ethos of the centre is to continuous improvement this has led to some inconsistencies in recording data</w:t>
      </w:r>
      <w:r w:rsidR="00585795">
        <w:t xml:space="preserve">.  As a result of the previous evaluation the centres database was upgraded, </w:t>
      </w:r>
      <w:r w:rsidR="008725B4">
        <w:t>its</w:t>
      </w:r>
      <w:r w:rsidR="00585795">
        <w:t xml:space="preserve"> improvement is under constant review and is ongoing.</w:t>
      </w:r>
    </w:p>
    <w:p w:rsidR="002C6891" w:rsidRDefault="008725B4" w:rsidP="002C6891">
      <w:r>
        <w:t>Further development and</w:t>
      </w:r>
      <w:r w:rsidR="00571253">
        <w:t xml:space="preserve"> </w:t>
      </w:r>
      <w:r>
        <w:t>implementation of</w:t>
      </w:r>
      <w:r w:rsidR="00571253">
        <w:t xml:space="preserve"> impact measurement</w:t>
      </w:r>
      <w:r>
        <w:t xml:space="preserve"> within the evidencing and recording of data</w:t>
      </w:r>
      <w:r w:rsidR="00571253">
        <w:t xml:space="preserve"> could be useful in order to </w:t>
      </w:r>
      <w:r>
        <w:t xml:space="preserve">identify additional soft outcomes and social value. </w:t>
      </w:r>
    </w:p>
    <w:p w:rsidR="00E44AAE" w:rsidRDefault="00E44AAE" w:rsidP="002C6891"/>
    <w:p w:rsidR="00E44AAE" w:rsidRDefault="00E44AAE" w:rsidP="00E44AAE">
      <w:pPr>
        <w:pStyle w:val="Heading1"/>
      </w:pPr>
      <w:r>
        <w:t>Conclusion</w:t>
      </w:r>
    </w:p>
    <w:p w:rsidR="002C6891" w:rsidRDefault="00E44AAE" w:rsidP="002C6891">
      <w:r>
        <w:t>In conclusion The West End Centre is a small enterprise making big waves in its community.  The professionalism with which it is run never detracts from the person-centred approach and it is one of the few small organisations that manage to strike the balance between highly professional with a focus</w:t>
      </w:r>
      <w:r w:rsidR="00BF29E5">
        <w:t xml:space="preserve"> on</w:t>
      </w:r>
      <w:r>
        <w:t xml:space="preserve"> monitoring while keeping the front line service warm, friendly and effective.</w:t>
      </w:r>
    </w:p>
    <w:p w:rsidR="00BF29E5" w:rsidRDefault="00BF29E5" w:rsidP="002C6891">
      <w:bookmarkStart w:id="20" w:name="_GoBack"/>
      <w:bookmarkEnd w:id="20"/>
      <w:r>
        <w:t>The statistics speak for themselves and the few case studies that I was able to include without making this report many pages long with testimonials speak volumes for the impact of the services provided.</w:t>
      </w:r>
    </w:p>
    <w:p w:rsidR="00BF29E5" w:rsidRDefault="00BF29E5" w:rsidP="002C6891">
      <w:r>
        <w:t>The community is diverse and the breadth and quality of the offer meets the needs of so many of the local community and categorically improves their quality of life.</w:t>
      </w:r>
    </w:p>
    <w:p w:rsidR="00BF29E5" w:rsidRDefault="00BF29E5" w:rsidP="002C6891"/>
    <w:p w:rsidR="002C6891" w:rsidRDefault="002C6891" w:rsidP="002C6891"/>
    <w:p w:rsidR="002C6891" w:rsidRDefault="002C6891" w:rsidP="002C6891"/>
    <w:p w:rsidR="002C6891" w:rsidRDefault="002C6891" w:rsidP="002C6891"/>
    <w:p w:rsidR="002C6891" w:rsidRDefault="002C6891" w:rsidP="002C6891"/>
    <w:sectPr w:rsidR="002C6891" w:rsidSect="00597BB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87AE0"/>
    <w:multiLevelType w:val="hybridMultilevel"/>
    <w:tmpl w:val="55BEB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0A7CCB"/>
    <w:multiLevelType w:val="hybridMultilevel"/>
    <w:tmpl w:val="741E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81A91"/>
    <w:multiLevelType w:val="hybridMultilevel"/>
    <w:tmpl w:val="CA2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BC32AD"/>
    <w:multiLevelType w:val="hybridMultilevel"/>
    <w:tmpl w:val="97B8D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E50D93"/>
    <w:multiLevelType w:val="hybridMultilevel"/>
    <w:tmpl w:val="D28A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314AB1"/>
    <w:multiLevelType w:val="hybridMultilevel"/>
    <w:tmpl w:val="202EFE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1DB0D43"/>
    <w:multiLevelType w:val="hybridMultilevel"/>
    <w:tmpl w:val="DC7C36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AB6FB0"/>
    <w:multiLevelType w:val="hybridMultilevel"/>
    <w:tmpl w:val="F4CAA0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CA1670B"/>
    <w:multiLevelType w:val="hybridMultilevel"/>
    <w:tmpl w:val="5B32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0C7B78"/>
    <w:multiLevelType w:val="hybridMultilevel"/>
    <w:tmpl w:val="E8C2F7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27190B"/>
    <w:multiLevelType w:val="hybridMultilevel"/>
    <w:tmpl w:val="C87CC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0009AC"/>
    <w:multiLevelType w:val="hybridMultilevel"/>
    <w:tmpl w:val="EEE8C406"/>
    <w:lvl w:ilvl="0" w:tplc="6D26A4CE">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154B64"/>
    <w:multiLevelType w:val="hybridMultilevel"/>
    <w:tmpl w:val="74CE7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C436A4E"/>
    <w:multiLevelType w:val="hybridMultilevel"/>
    <w:tmpl w:val="FE4A0D4A"/>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14">
    <w:nsid w:val="4E71180C"/>
    <w:multiLevelType w:val="hybridMultilevel"/>
    <w:tmpl w:val="5EDA2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F8D68A7"/>
    <w:multiLevelType w:val="hybridMultilevel"/>
    <w:tmpl w:val="2F88E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962554"/>
    <w:multiLevelType w:val="hybridMultilevel"/>
    <w:tmpl w:val="67106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DA0431"/>
    <w:multiLevelType w:val="hybridMultilevel"/>
    <w:tmpl w:val="1974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A002847"/>
    <w:multiLevelType w:val="hybridMultilevel"/>
    <w:tmpl w:val="D682E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B6D5D6B"/>
    <w:multiLevelType w:val="hybridMultilevel"/>
    <w:tmpl w:val="939EAE2A"/>
    <w:lvl w:ilvl="0" w:tplc="6D26A4CE">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3"/>
  </w:num>
  <w:num w:numId="5">
    <w:abstractNumId w:val="14"/>
  </w:num>
  <w:num w:numId="6">
    <w:abstractNumId w:val="12"/>
  </w:num>
  <w:num w:numId="7">
    <w:abstractNumId w:val="11"/>
  </w:num>
  <w:num w:numId="8">
    <w:abstractNumId w:val="19"/>
  </w:num>
  <w:num w:numId="9">
    <w:abstractNumId w:val="5"/>
  </w:num>
  <w:num w:numId="10">
    <w:abstractNumId w:val="7"/>
  </w:num>
  <w:num w:numId="11">
    <w:abstractNumId w:val="18"/>
  </w:num>
  <w:num w:numId="12">
    <w:abstractNumId w:val="2"/>
  </w:num>
  <w:num w:numId="13">
    <w:abstractNumId w:val="1"/>
  </w:num>
  <w:num w:numId="14">
    <w:abstractNumId w:val="8"/>
  </w:num>
  <w:num w:numId="15">
    <w:abstractNumId w:val="4"/>
  </w:num>
  <w:num w:numId="16">
    <w:abstractNumId w:val="0"/>
  </w:num>
  <w:num w:numId="17">
    <w:abstractNumId w:val="17"/>
  </w:num>
  <w:num w:numId="18">
    <w:abstractNumId w:val="15"/>
  </w:num>
  <w:num w:numId="19">
    <w:abstractNumId w:val="16"/>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7194B"/>
    <w:rsid w:val="00041546"/>
    <w:rsid w:val="00052A35"/>
    <w:rsid w:val="00057459"/>
    <w:rsid w:val="00081638"/>
    <w:rsid w:val="000A4CAE"/>
    <w:rsid w:val="000E4E13"/>
    <w:rsid w:val="0013593D"/>
    <w:rsid w:val="001C09F0"/>
    <w:rsid w:val="001D2409"/>
    <w:rsid w:val="001E0ECF"/>
    <w:rsid w:val="001F3756"/>
    <w:rsid w:val="00216B67"/>
    <w:rsid w:val="00220407"/>
    <w:rsid w:val="00232C52"/>
    <w:rsid w:val="00242E4B"/>
    <w:rsid w:val="002648AA"/>
    <w:rsid w:val="0028266B"/>
    <w:rsid w:val="002C6891"/>
    <w:rsid w:val="002F25AB"/>
    <w:rsid w:val="003313C5"/>
    <w:rsid w:val="003500E3"/>
    <w:rsid w:val="0035547F"/>
    <w:rsid w:val="0036060F"/>
    <w:rsid w:val="003C06EC"/>
    <w:rsid w:val="003F2FF3"/>
    <w:rsid w:val="003F7E0D"/>
    <w:rsid w:val="0040085C"/>
    <w:rsid w:val="00470FE8"/>
    <w:rsid w:val="004B782F"/>
    <w:rsid w:val="004C3E40"/>
    <w:rsid w:val="004D3AF8"/>
    <w:rsid w:val="004F6FD9"/>
    <w:rsid w:val="00521A63"/>
    <w:rsid w:val="005512EC"/>
    <w:rsid w:val="00553B4F"/>
    <w:rsid w:val="005653A2"/>
    <w:rsid w:val="005701F6"/>
    <w:rsid w:val="00571253"/>
    <w:rsid w:val="00585795"/>
    <w:rsid w:val="00597BB6"/>
    <w:rsid w:val="005C2229"/>
    <w:rsid w:val="0061099E"/>
    <w:rsid w:val="00616266"/>
    <w:rsid w:val="00633B5A"/>
    <w:rsid w:val="00665970"/>
    <w:rsid w:val="006A0EC8"/>
    <w:rsid w:val="006A4F70"/>
    <w:rsid w:val="006A50D8"/>
    <w:rsid w:val="006B2031"/>
    <w:rsid w:val="006C605A"/>
    <w:rsid w:val="006F068E"/>
    <w:rsid w:val="007130ED"/>
    <w:rsid w:val="00717619"/>
    <w:rsid w:val="00775678"/>
    <w:rsid w:val="007845F5"/>
    <w:rsid w:val="007B5632"/>
    <w:rsid w:val="007C7333"/>
    <w:rsid w:val="00814E36"/>
    <w:rsid w:val="008353B8"/>
    <w:rsid w:val="008373EB"/>
    <w:rsid w:val="008376D4"/>
    <w:rsid w:val="00841946"/>
    <w:rsid w:val="00843916"/>
    <w:rsid w:val="00846688"/>
    <w:rsid w:val="008725B4"/>
    <w:rsid w:val="008A4427"/>
    <w:rsid w:val="008B1FA2"/>
    <w:rsid w:val="00922F8E"/>
    <w:rsid w:val="0096048F"/>
    <w:rsid w:val="00966809"/>
    <w:rsid w:val="00982DE7"/>
    <w:rsid w:val="009D75D6"/>
    <w:rsid w:val="009D7ACA"/>
    <w:rsid w:val="009F4E23"/>
    <w:rsid w:val="00A16ACC"/>
    <w:rsid w:val="00A850F4"/>
    <w:rsid w:val="00AA530C"/>
    <w:rsid w:val="00AB5916"/>
    <w:rsid w:val="00AB699B"/>
    <w:rsid w:val="00B02CAD"/>
    <w:rsid w:val="00B04867"/>
    <w:rsid w:val="00B07DAB"/>
    <w:rsid w:val="00B34B4F"/>
    <w:rsid w:val="00B53271"/>
    <w:rsid w:val="00BF29E5"/>
    <w:rsid w:val="00BF414B"/>
    <w:rsid w:val="00C155E4"/>
    <w:rsid w:val="00C575F5"/>
    <w:rsid w:val="00C62B2B"/>
    <w:rsid w:val="00C67866"/>
    <w:rsid w:val="00C724E1"/>
    <w:rsid w:val="00C7608C"/>
    <w:rsid w:val="00DF63E4"/>
    <w:rsid w:val="00E259D0"/>
    <w:rsid w:val="00E44AAE"/>
    <w:rsid w:val="00E66CFB"/>
    <w:rsid w:val="00E67B40"/>
    <w:rsid w:val="00E7194B"/>
    <w:rsid w:val="00E82CE3"/>
    <w:rsid w:val="00E83A16"/>
    <w:rsid w:val="00E9113A"/>
    <w:rsid w:val="00E93C69"/>
    <w:rsid w:val="00EF7FCE"/>
    <w:rsid w:val="00FF30A5"/>
    <w:rsid w:val="00FF541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FD9"/>
    <w:rPr>
      <w:sz w:val="26"/>
    </w:rPr>
  </w:style>
  <w:style w:type="paragraph" w:styleId="Heading1">
    <w:name w:val="heading 1"/>
    <w:basedOn w:val="Normal"/>
    <w:next w:val="Normal"/>
    <w:link w:val="Heading1Char"/>
    <w:uiPriority w:val="9"/>
    <w:qFormat/>
    <w:rsid w:val="005653A2"/>
    <w:pPr>
      <w:outlineLvl w:val="0"/>
    </w:pPr>
    <w:rPr>
      <w:color w:val="2E74B5" w:themeColor="accent1" w:themeShade="BF"/>
      <w:sz w:val="36"/>
      <w:szCs w:val="36"/>
      <w:u w:val="single"/>
    </w:rPr>
  </w:style>
  <w:style w:type="paragraph" w:styleId="Heading2">
    <w:name w:val="heading 2"/>
    <w:basedOn w:val="Normal"/>
    <w:next w:val="Normal"/>
    <w:link w:val="Heading2Char"/>
    <w:uiPriority w:val="9"/>
    <w:unhideWhenUsed/>
    <w:qFormat/>
    <w:rsid w:val="005653A2"/>
    <w:pPr>
      <w:keepNext/>
      <w:keepLines/>
      <w:spacing w:before="40" w:after="0"/>
      <w:outlineLvl w:val="1"/>
    </w:pPr>
    <w:rPr>
      <w:rFonts w:asciiTheme="majorHAnsi" w:eastAsiaTheme="majorEastAsia" w:hAnsiTheme="majorHAnsi" w:cstheme="majorBidi"/>
      <w:b/>
      <w:color w:val="2E74B5"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next w:val="Heading2"/>
    <w:qFormat/>
    <w:rsid w:val="000E4E13"/>
    <w:pPr>
      <w:keepNext/>
      <w:keepLines/>
      <w:spacing w:before="240" w:after="0"/>
      <w:outlineLvl w:val="0"/>
    </w:pPr>
    <w:rPr>
      <w:rFonts w:asciiTheme="majorHAnsi" w:eastAsiaTheme="majorEastAsia" w:hAnsiTheme="majorHAnsi" w:cstheme="majorBidi"/>
      <w:color w:val="7030A0"/>
      <w:sz w:val="32"/>
      <w:szCs w:val="32"/>
    </w:rPr>
  </w:style>
  <w:style w:type="character" w:customStyle="1" w:styleId="Heading2Char">
    <w:name w:val="Heading 2 Char"/>
    <w:basedOn w:val="DefaultParagraphFont"/>
    <w:link w:val="Heading2"/>
    <w:uiPriority w:val="9"/>
    <w:rsid w:val="005653A2"/>
    <w:rPr>
      <w:rFonts w:asciiTheme="majorHAnsi" w:eastAsiaTheme="majorEastAsia" w:hAnsiTheme="majorHAnsi" w:cstheme="majorBidi"/>
      <w:b/>
      <w:color w:val="2E74B5" w:themeColor="accent1" w:themeShade="BF"/>
      <w:sz w:val="32"/>
      <w:szCs w:val="26"/>
    </w:rPr>
  </w:style>
  <w:style w:type="paragraph" w:styleId="ListParagraph">
    <w:name w:val="List Paragraph"/>
    <w:basedOn w:val="Normal"/>
    <w:uiPriority w:val="34"/>
    <w:qFormat/>
    <w:rsid w:val="00E7194B"/>
    <w:pPr>
      <w:ind w:left="720"/>
      <w:contextualSpacing/>
    </w:pPr>
  </w:style>
  <w:style w:type="character" w:customStyle="1" w:styleId="Heading1Char">
    <w:name w:val="Heading 1 Char"/>
    <w:basedOn w:val="DefaultParagraphFont"/>
    <w:link w:val="Heading1"/>
    <w:uiPriority w:val="9"/>
    <w:rsid w:val="005653A2"/>
    <w:rPr>
      <w:color w:val="2E74B5" w:themeColor="accent1" w:themeShade="BF"/>
      <w:sz w:val="36"/>
      <w:szCs w:val="36"/>
      <w:u w:val="single"/>
    </w:rPr>
  </w:style>
  <w:style w:type="table" w:styleId="TableGrid">
    <w:name w:val="Table Grid"/>
    <w:basedOn w:val="TableNormal"/>
    <w:uiPriority w:val="39"/>
    <w:rsid w:val="002648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2648A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rsid w:val="005653A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11">
    <w:name w:val="Grid Table 5 Dark - Accent 11"/>
    <w:basedOn w:val="TableNormal"/>
    <w:uiPriority w:val="50"/>
    <w:rsid w:val="005653A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40085C"/>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6B20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B2031"/>
    <w:rPr>
      <w:rFonts w:eastAsiaTheme="minorEastAsia"/>
      <w:lang w:val="en-US"/>
    </w:rPr>
  </w:style>
  <w:style w:type="paragraph" w:styleId="TOCHeading">
    <w:name w:val="TOC Heading"/>
    <w:basedOn w:val="Heading1"/>
    <w:next w:val="Normal"/>
    <w:uiPriority w:val="39"/>
    <w:unhideWhenUsed/>
    <w:qFormat/>
    <w:rsid w:val="006B2031"/>
    <w:pPr>
      <w:keepNext/>
      <w:keepLines/>
      <w:spacing w:before="240" w:after="0"/>
      <w:outlineLvl w:val="9"/>
    </w:pPr>
    <w:rPr>
      <w:rFonts w:asciiTheme="majorHAnsi" w:eastAsiaTheme="majorEastAsia" w:hAnsiTheme="majorHAnsi" w:cstheme="majorBidi"/>
      <w:sz w:val="32"/>
      <w:szCs w:val="32"/>
      <w:u w:val="none"/>
      <w:lang w:val="en-US"/>
    </w:rPr>
  </w:style>
  <w:style w:type="paragraph" w:styleId="TOC1">
    <w:name w:val="toc 1"/>
    <w:basedOn w:val="Normal"/>
    <w:next w:val="Normal"/>
    <w:autoRedefine/>
    <w:uiPriority w:val="39"/>
    <w:unhideWhenUsed/>
    <w:rsid w:val="006B2031"/>
    <w:pPr>
      <w:spacing w:after="100"/>
    </w:pPr>
  </w:style>
  <w:style w:type="paragraph" w:styleId="TOC2">
    <w:name w:val="toc 2"/>
    <w:basedOn w:val="Normal"/>
    <w:next w:val="Normal"/>
    <w:autoRedefine/>
    <w:uiPriority w:val="39"/>
    <w:unhideWhenUsed/>
    <w:rsid w:val="006B2031"/>
    <w:pPr>
      <w:spacing w:after="100"/>
      <w:ind w:left="260"/>
    </w:pPr>
  </w:style>
  <w:style w:type="character" w:styleId="Hyperlink">
    <w:name w:val="Hyperlink"/>
    <w:basedOn w:val="DefaultParagraphFont"/>
    <w:uiPriority w:val="99"/>
    <w:unhideWhenUsed/>
    <w:rsid w:val="006B2031"/>
    <w:rPr>
      <w:color w:val="0563C1" w:themeColor="hyperlink"/>
      <w:u w:val="single"/>
    </w:rPr>
  </w:style>
  <w:style w:type="character" w:styleId="FollowedHyperlink">
    <w:name w:val="FollowedHyperlink"/>
    <w:basedOn w:val="DefaultParagraphFont"/>
    <w:uiPriority w:val="99"/>
    <w:semiHidden/>
    <w:unhideWhenUsed/>
    <w:rsid w:val="00057459"/>
    <w:rPr>
      <w:color w:val="954F72" w:themeColor="followedHyperlink"/>
      <w:u w:val="single"/>
    </w:rPr>
  </w:style>
  <w:style w:type="paragraph" w:styleId="BalloonText">
    <w:name w:val="Balloon Text"/>
    <w:basedOn w:val="Normal"/>
    <w:link w:val="BalloonTextChar"/>
    <w:uiPriority w:val="99"/>
    <w:semiHidden/>
    <w:unhideWhenUsed/>
    <w:rsid w:val="007845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5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628584">
      <w:bodyDiv w:val="1"/>
      <w:marLeft w:val="0"/>
      <w:marRight w:val="0"/>
      <w:marTop w:val="0"/>
      <w:marBottom w:val="0"/>
      <w:divBdr>
        <w:top w:val="none" w:sz="0" w:space="0" w:color="auto"/>
        <w:left w:val="none" w:sz="0" w:space="0" w:color="auto"/>
        <w:bottom w:val="none" w:sz="0" w:space="0" w:color="auto"/>
        <w:right w:val="none" w:sz="0" w:space="0" w:color="auto"/>
      </w:divBdr>
    </w:div>
    <w:div w:id="140847194">
      <w:bodyDiv w:val="1"/>
      <w:marLeft w:val="0"/>
      <w:marRight w:val="0"/>
      <w:marTop w:val="0"/>
      <w:marBottom w:val="0"/>
      <w:divBdr>
        <w:top w:val="none" w:sz="0" w:space="0" w:color="auto"/>
        <w:left w:val="none" w:sz="0" w:space="0" w:color="auto"/>
        <w:bottom w:val="none" w:sz="0" w:space="0" w:color="auto"/>
        <w:right w:val="none" w:sz="0" w:space="0" w:color="auto"/>
      </w:divBdr>
    </w:div>
    <w:div w:id="248733599">
      <w:bodyDiv w:val="1"/>
      <w:marLeft w:val="0"/>
      <w:marRight w:val="0"/>
      <w:marTop w:val="0"/>
      <w:marBottom w:val="0"/>
      <w:divBdr>
        <w:top w:val="none" w:sz="0" w:space="0" w:color="auto"/>
        <w:left w:val="none" w:sz="0" w:space="0" w:color="auto"/>
        <w:bottom w:val="none" w:sz="0" w:space="0" w:color="auto"/>
        <w:right w:val="none" w:sz="0" w:space="0" w:color="auto"/>
      </w:divBdr>
    </w:div>
    <w:div w:id="282855779">
      <w:bodyDiv w:val="1"/>
      <w:marLeft w:val="0"/>
      <w:marRight w:val="0"/>
      <w:marTop w:val="0"/>
      <w:marBottom w:val="0"/>
      <w:divBdr>
        <w:top w:val="none" w:sz="0" w:space="0" w:color="auto"/>
        <w:left w:val="none" w:sz="0" w:space="0" w:color="auto"/>
        <w:bottom w:val="none" w:sz="0" w:space="0" w:color="auto"/>
        <w:right w:val="none" w:sz="0" w:space="0" w:color="auto"/>
      </w:divBdr>
    </w:div>
    <w:div w:id="358508618">
      <w:bodyDiv w:val="1"/>
      <w:marLeft w:val="0"/>
      <w:marRight w:val="0"/>
      <w:marTop w:val="0"/>
      <w:marBottom w:val="0"/>
      <w:divBdr>
        <w:top w:val="none" w:sz="0" w:space="0" w:color="auto"/>
        <w:left w:val="none" w:sz="0" w:space="0" w:color="auto"/>
        <w:bottom w:val="none" w:sz="0" w:space="0" w:color="auto"/>
        <w:right w:val="none" w:sz="0" w:space="0" w:color="auto"/>
      </w:divBdr>
    </w:div>
    <w:div w:id="431122416">
      <w:bodyDiv w:val="1"/>
      <w:marLeft w:val="0"/>
      <w:marRight w:val="0"/>
      <w:marTop w:val="0"/>
      <w:marBottom w:val="0"/>
      <w:divBdr>
        <w:top w:val="none" w:sz="0" w:space="0" w:color="auto"/>
        <w:left w:val="none" w:sz="0" w:space="0" w:color="auto"/>
        <w:bottom w:val="none" w:sz="0" w:space="0" w:color="auto"/>
        <w:right w:val="none" w:sz="0" w:space="0" w:color="auto"/>
      </w:divBdr>
    </w:div>
    <w:div w:id="530386417">
      <w:bodyDiv w:val="1"/>
      <w:marLeft w:val="0"/>
      <w:marRight w:val="0"/>
      <w:marTop w:val="0"/>
      <w:marBottom w:val="0"/>
      <w:divBdr>
        <w:top w:val="none" w:sz="0" w:space="0" w:color="auto"/>
        <w:left w:val="none" w:sz="0" w:space="0" w:color="auto"/>
        <w:bottom w:val="none" w:sz="0" w:space="0" w:color="auto"/>
        <w:right w:val="none" w:sz="0" w:space="0" w:color="auto"/>
      </w:divBdr>
    </w:div>
    <w:div w:id="543181248">
      <w:bodyDiv w:val="1"/>
      <w:marLeft w:val="0"/>
      <w:marRight w:val="0"/>
      <w:marTop w:val="0"/>
      <w:marBottom w:val="0"/>
      <w:divBdr>
        <w:top w:val="none" w:sz="0" w:space="0" w:color="auto"/>
        <w:left w:val="none" w:sz="0" w:space="0" w:color="auto"/>
        <w:bottom w:val="none" w:sz="0" w:space="0" w:color="auto"/>
        <w:right w:val="none" w:sz="0" w:space="0" w:color="auto"/>
      </w:divBdr>
    </w:div>
    <w:div w:id="785932948">
      <w:bodyDiv w:val="1"/>
      <w:marLeft w:val="0"/>
      <w:marRight w:val="0"/>
      <w:marTop w:val="0"/>
      <w:marBottom w:val="0"/>
      <w:divBdr>
        <w:top w:val="none" w:sz="0" w:space="0" w:color="auto"/>
        <w:left w:val="none" w:sz="0" w:space="0" w:color="auto"/>
        <w:bottom w:val="none" w:sz="0" w:space="0" w:color="auto"/>
        <w:right w:val="none" w:sz="0" w:space="0" w:color="auto"/>
      </w:divBdr>
    </w:div>
    <w:div w:id="809640823">
      <w:bodyDiv w:val="1"/>
      <w:marLeft w:val="0"/>
      <w:marRight w:val="0"/>
      <w:marTop w:val="0"/>
      <w:marBottom w:val="0"/>
      <w:divBdr>
        <w:top w:val="none" w:sz="0" w:space="0" w:color="auto"/>
        <w:left w:val="none" w:sz="0" w:space="0" w:color="auto"/>
        <w:bottom w:val="none" w:sz="0" w:space="0" w:color="auto"/>
        <w:right w:val="none" w:sz="0" w:space="0" w:color="auto"/>
      </w:divBdr>
    </w:div>
    <w:div w:id="980354662">
      <w:bodyDiv w:val="1"/>
      <w:marLeft w:val="0"/>
      <w:marRight w:val="0"/>
      <w:marTop w:val="0"/>
      <w:marBottom w:val="0"/>
      <w:divBdr>
        <w:top w:val="none" w:sz="0" w:space="0" w:color="auto"/>
        <w:left w:val="none" w:sz="0" w:space="0" w:color="auto"/>
        <w:bottom w:val="none" w:sz="0" w:space="0" w:color="auto"/>
        <w:right w:val="none" w:sz="0" w:space="0" w:color="auto"/>
      </w:divBdr>
    </w:div>
    <w:div w:id="1201433818">
      <w:bodyDiv w:val="1"/>
      <w:marLeft w:val="0"/>
      <w:marRight w:val="0"/>
      <w:marTop w:val="0"/>
      <w:marBottom w:val="0"/>
      <w:divBdr>
        <w:top w:val="none" w:sz="0" w:space="0" w:color="auto"/>
        <w:left w:val="none" w:sz="0" w:space="0" w:color="auto"/>
        <w:bottom w:val="none" w:sz="0" w:space="0" w:color="auto"/>
        <w:right w:val="none" w:sz="0" w:space="0" w:color="auto"/>
      </w:divBdr>
    </w:div>
    <w:div w:id="1226407436">
      <w:bodyDiv w:val="1"/>
      <w:marLeft w:val="0"/>
      <w:marRight w:val="0"/>
      <w:marTop w:val="0"/>
      <w:marBottom w:val="0"/>
      <w:divBdr>
        <w:top w:val="none" w:sz="0" w:space="0" w:color="auto"/>
        <w:left w:val="none" w:sz="0" w:space="0" w:color="auto"/>
        <w:bottom w:val="none" w:sz="0" w:space="0" w:color="auto"/>
        <w:right w:val="none" w:sz="0" w:space="0" w:color="auto"/>
      </w:divBdr>
    </w:div>
    <w:div w:id="1250694083">
      <w:bodyDiv w:val="1"/>
      <w:marLeft w:val="0"/>
      <w:marRight w:val="0"/>
      <w:marTop w:val="0"/>
      <w:marBottom w:val="0"/>
      <w:divBdr>
        <w:top w:val="none" w:sz="0" w:space="0" w:color="auto"/>
        <w:left w:val="none" w:sz="0" w:space="0" w:color="auto"/>
        <w:bottom w:val="none" w:sz="0" w:space="0" w:color="auto"/>
        <w:right w:val="none" w:sz="0" w:space="0" w:color="auto"/>
      </w:divBdr>
    </w:div>
    <w:div w:id="1381398221">
      <w:bodyDiv w:val="1"/>
      <w:marLeft w:val="0"/>
      <w:marRight w:val="0"/>
      <w:marTop w:val="0"/>
      <w:marBottom w:val="0"/>
      <w:divBdr>
        <w:top w:val="none" w:sz="0" w:space="0" w:color="auto"/>
        <w:left w:val="none" w:sz="0" w:space="0" w:color="auto"/>
        <w:bottom w:val="none" w:sz="0" w:space="0" w:color="auto"/>
        <w:right w:val="none" w:sz="0" w:space="0" w:color="auto"/>
      </w:divBdr>
    </w:div>
    <w:div w:id="1515919106">
      <w:bodyDiv w:val="1"/>
      <w:marLeft w:val="0"/>
      <w:marRight w:val="0"/>
      <w:marTop w:val="0"/>
      <w:marBottom w:val="0"/>
      <w:divBdr>
        <w:top w:val="none" w:sz="0" w:space="0" w:color="auto"/>
        <w:left w:val="none" w:sz="0" w:space="0" w:color="auto"/>
        <w:bottom w:val="none" w:sz="0" w:space="0" w:color="auto"/>
        <w:right w:val="none" w:sz="0" w:space="0" w:color="auto"/>
      </w:divBdr>
    </w:div>
    <w:div w:id="1597399288">
      <w:bodyDiv w:val="1"/>
      <w:marLeft w:val="0"/>
      <w:marRight w:val="0"/>
      <w:marTop w:val="0"/>
      <w:marBottom w:val="0"/>
      <w:divBdr>
        <w:top w:val="none" w:sz="0" w:space="0" w:color="auto"/>
        <w:left w:val="none" w:sz="0" w:space="0" w:color="auto"/>
        <w:bottom w:val="none" w:sz="0" w:space="0" w:color="auto"/>
        <w:right w:val="none" w:sz="0" w:space="0" w:color="auto"/>
      </w:divBdr>
    </w:div>
    <w:div w:id="1669207911">
      <w:bodyDiv w:val="1"/>
      <w:marLeft w:val="0"/>
      <w:marRight w:val="0"/>
      <w:marTop w:val="0"/>
      <w:marBottom w:val="0"/>
      <w:divBdr>
        <w:top w:val="none" w:sz="0" w:space="0" w:color="auto"/>
        <w:left w:val="none" w:sz="0" w:space="0" w:color="auto"/>
        <w:bottom w:val="none" w:sz="0" w:space="0" w:color="auto"/>
        <w:right w:val="none" w:sz="0" w:space="0" w:color="auto"/>
      </w:divBdr>
    </w:div>
    <w:div w:id="1703937138">
      <w:bodyDiv w:val="1"/>
      <w:marLeft w:val="0"/>
      <w:marRight w:val="0"/>
      <w:marTop w:val="0"/>
      <w:marBottom w:val="0"/>
      <w:divBdr>
        <w:top w:val="none" w:sz="0" w:space="0" w:color="auto"/>
        <w:left w:val="none" w:sz="0" w:space="0" w:color="auto"/>
        <w:bottom w:val="none" w:sz="0" w:space="0" w:color="auto"/>
        <w:right w:val="none" w:sz="0" w:space="0" w:color="auto"/>
      </w:divBdr>
    </w:div>
    <w:div w:id="1831094732">
      <w:bodyDiv w:val="1"/>
      <w:marLeft w:val="0"/>
      <w:marRight w:val="0"/>
      <w:marTop w:val="0"/>
      <w:marBottom w:val="0"/>
      <w:divBdr>
        <w:top w:val="none" w:sz="0" w:space="0" w:color="auto"/>
        <w:left w:val="none" w:sz="0" w:space="0" w:color="auto"/>
        <w:bottom w:val="none" w:sz="0" w:space="0" w:color="auto"/>
        <w:right w:val="none" w:sz="0" w:space="0" w:color="auto"/>
      </w:divBdr>
    </w:div>
    <w:div w:id="1861623746">
      <w:bodyDiv w:val="1"/>
      <w:marLeft w:val="0"/>
      <w:marRight w:val="0"/>
      <w:marTop w:val="0"/>
      <w:marBottom w:val="0"/>
      <w:divBdr>
        <w:top w:val="none" w:sz="0" w:space="0" w:color="auto"/>
        <w:left w:val="none" w:sz="0" w:space="0" w:color="auto"/>
        <w:bottom w:val="none" w:sz="0" w:space="0" w:color="auto"/>
        <w:right w:val="none" w:sz="0" w:space="0" w:color="auto"/>
      </w:divBdr>
    </w:div>
    <w:div w:id="1949041076">
      <w:bodyDiv w:val="1"/>
      <w:marLeft w:val="0"/>
      <w:marRight w:val="0"/>
      <w:marTop w:val="0"/>
      <w:marBottom w:val="0"/>
      <w:divBdr>
        <w:top w:val="none" w:sz="0" w:space="0" w:color="auto"/>
        <w:left w:val="none" w:sz="0" w:space="0" w:color="auto"/>
        <w:bottom w:val="none" w:sz="0" w:space="0" w:color="auto"/>
        <w:right w:val="none" w:sz="0" w:space="0" w:color="auto"/>
      </w:divBdr>
    </w:div>
    <w:div w:id="207168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image" Target="media/image6.png"/><Relationship Id="rId10" Type="http://schemas.openxmlformats.org/officeDocument/2006/relationships/image" Target="media/image1.g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2019-06-25T00:00:00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2C9A5F0FADD2409268F3AADB09DF81" ma:contentTypeVersion="10" ma:contentTypeDescription="Create a new document." ma:contentTypeScope="" ma:versionID="8c721771021a0c97a8ac29110da89441">
  <xsd:schema xmlns:xsd="http://www.w3.org/2001/XMLSchema" xmlns:xs="http://www.w3.org/2001/XMLSchema" xmlns:p="http://schemas.microsoft.com/office/2006/metadata/properties" xmlns:ns2="65359673-4086-49b5-83d4-7960a15e0404" xmlns:ns3="ceee7f69-af65-44b1-90a2-5630716596a5" targetNamespace="http://schemas.microsoft.com/office/2006/metadata/properties" ma:root="true" ma:fieldsID="cdad77b081428fa8623d15a499760814" ns2:_="" ns3:_="">
    <xsd:import namespace="65359673-4086-49b5-83d4-7960a15e0404"/>
    <xsd:import namespace="ceee7f69-af65-44b1-90a2-5630716596a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59673-4086-49b5-83d4-7960a15e04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ee7f69-af65-44b1-90a2-5630716596a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D419DA-D08E-4B90-B84F-71AFAC6536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324AAD-9A38-4B40-8B6E-F90358691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359673-4086-49b5-83d4-7960a15e0404"/>
    <ds:schemaRef ds:uri="ceee7f69-af65-44b1-90a2-563071659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D57FF0-A004-4ED8-9CC8-C5E7C0CFD58F}">
  <ds:schemaRefs>
    <ds:schemaRef ds:uri="http://schemas.microsoft.com/sharepoint/v3/contenttype/forms"/>
  </ds:schemaRefs>
</ds:datastoreItem>
</file>

<file path=customXml/itemProps5.xml><?xml version="1.0" encoding="utf-8"?>
<ds:datastoreItem xmlns:ds="http://schemas.openxmlformats.org/officeDocument/2006/customXml" ds:itemID="{988464D2-32D6-4C92-BDF4-8DA2A5179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4889</Words>
  <Characters>27869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The Open Door Community Project End of Year 2 Evaluation</vt:lpstr>
    </vt:vector>
  </TitlesOfParts>
  <Company/>
  <LinksUpToDate>false</LinksUpToDate>
  <CharactersWithSpaces>32693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Open Door Community Project End of Year 2 Evaluation</dc:title>
  <dc:creator>Laura Harris</dc:creator>
  <cp:lastModifiedBy>Christine</cp:lastModifiedBy>
  <cp:revision>2</cp:revision>
  <dcterms:created xsi:type="dcterms:W3CDTF">2019-10-02T09:29:00Z</dcterms:created>
  <dcterms:modified xsi:type="dcterms:W3CDTF">2019-10-02T09:29:00Z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0x0101009F2C9A5F0FADD2409268F3AADB09DF81</vt:lpwstr>
  </property>
</Properties>
</file>